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1660" w14:textId="4C7F5EB3" w:rsidR="005D521B" w:rsidRPr="0089622C" w:rsidRDefault="005D521B" w:rsidP="005054E3">
      <w:pPr>
        <w:widowControl w:val="0"/>
        <w:spacing w:after="0"/>
        <w:jc w:val="center"/>
        <w:rPr>
          <w:rFonts w:ascii="Arial" w:hAnsi="Arial" w:cs="Arial"/>
          <w:sz w:val="36"/>
          <w:szCs w:val="36"/>
        </w:rPr>
      </w:pPr>
      <w:r w:rsidRPr="0089622C">
        <w:rPr>
          <w:rFonts w:ascii="Arial" w:hAnsi="Arial" w:cs="Arial"/>
          <w:bCs/>
          <w:sz w:val="36"/>
          <w:szCs w:val="28"/>
        </w:rPr>
        <w:t xml:space="preserve">Maundy Thursday </w:t>
      </w:r>
      <w:r w:rsidR="005054E3">
        <w:rPr>
          <w:rFonts w:ascii="Arial" w:hAnsi="Arial" w:cs="Arial"/>
          <w:bCs/>
          <w:sz w:val="36"/>
          <w:szCs w:val="28"/>
        </w:rPr>
        <w:tab/>
      </w:r>
      <w:r w:rsidR="00C13FC1">
        <w:rPr>
          <w:rFonts w:ascii="Arial" w:hAnsi="Arial" w:cs="Arial"/>
          <w:sz w:val="36"/>
          <w:szCs w:val="36"/>
        </w:rPr>
        <w:t>APRIL 17, 2025</w:t>
      </w:r>
    </w:p>
    <w:p w14:paraId="70FC1B64" w14:textId="77777777" w:rsidR="005D521B" w:rsidRPr="0089622C" w:rsidRDefault="005D521B" w:rsidP="007A667A">
      <w:pPr>
        <w:widowControl w:val="0"/>
        <w:spacing w:before="100" w:beforeAutospacing="1" w:after="240"/>
        <w:jc w:val="center"/>
        <w:rPr>
          <w:rFonts w:ascii="Arial" w:hAnsi="Arial" w:cs="Arial"/>
          <w:b/>
          <w:iCs/>
          <w:sz w:val="24"/>
          <w:szCs w:val="22"/>
        </w:rPr>
      </w:pPr>
      <w:r w:rsidRPr="0089622C">
        <w:rPr>
          <w:rFonts w:ascii="Arial" w:hAnsi="Arial" w:cs="Arial"/>
          <w:b/>
          <w:iCs/>
          <w:sz w:val="24"/>
          <w:szCs w:val="22"/>
        </w:rPr>
        <w:t>MASS OF THE LAST SUPPER</w:t>
      </w:r>
    </w:p>
    <w:p w14:paraId="19777E71" w14:textId="133185D0" w:rsidR="00C13FC1" w:rsidRPr="00C13FC1" w:rsidRDefault="007D2A53" w:rsidP="007F7186">
      <w:pPr>
        <w:widowControl w:val="0"/>
        <w:tabs>
          <w:tab w:val="center" w:pos="4680"/>
          <w:tab w:val="right" w:pos="9360"/>
        </w:tabs>
        <w:spacing w:after="120"/>
        <w:rPr>
          <w:rFonts w:ascii="Calibri" w:hAnsi="Calibri"/>
          <w:sz w:val="24"/>
          <w:szCs w:val="24"/>
        </w:rPr>
      </w:pPr>
      <w:r>
        <w:rPr>
          <w:rFonts w:ascii="Calibri" w:hAnsi="Calibri"/>
          <w:b/>
          <w:bCs/>
          <w:sz w:val="24"/>
          <w:szCs w:val="24"/>
        </w:rPr>
        <w:t xml:space="preserve">Instrumental </w:t>
      </w:r>
      <w:r w:rsidR="00C13FC1">
        <w:rPr>
          <w:rFonts w:ascii="Calibri" w:hAnsi="Calibri"/>
          <w:b/>
          <w:bCs/>
          <w:sz w:val="24"/>
          <w:szCs w:val="24"/>
        </w:rPr>
        <w:t>Prelude</w:t>
      </w:r>
      <w:r w:rsidR="00C13FC1">
        <w:rPr>
          <w:rFonts w:ascii="Calibri" w:hAnsi="Calibri"/>
          <w:b/>
          <w:bCs/>
          <w:sz w:val="24"/>
          <w:szCs w:val="24"/>
        </w:rPr>
        <w:tab/>
      </w:r>
      <w:r w:rsidR="00C13FC1">
        <w:rPr>
          <w:rFonts w:ascii="Calibri" w:hAnsi="Calibri"/>
          <w:b/>
          <w:bCs/>
          <w:sz w:val="24"/>
          <w:szCs w:val="24"/>
        </w:rPr>
        <w:tab/>
      </w:r>
      <w:r w:rsidR="00C13FC1" w:rsidRPr="00C13FC1">
        <w:rPr>
          <w:rFonts w:ascii="Calibri" w:hAnsi="Calibri"/>
          <w:sz w:val="24"/>
          <w:szCs w:val="24"/>
        </w:rPr>
        <w:t>Ubi Caritas</w:t>
      </w:r>
    </w:p>
    <w:p w14:paraId="15C7DB43" w14:textId="4D60E67F" w:rsidR="005D521B" w:rsidRPr="00410426" w:rsidRDefault="005D521B" w:rsidP="007F7186">
      <w:pPr>
        <w:widowControl w:val="0"/>
        <w:tabs>
          <w:tab w:val="center" w:pos="4680"/>
          <w:tab w:val="right" w:pos="9360"/>
        </w:tabs>
        <w:spacing w:after="120"/>
        <w:rPr>
          <w:rFonts w:ascii="Calibri" w:hAnsi="Calibri"/>
          <w:i/>
          <w:sz w:val="24"/>
          <w:szCs w:val="24"/>
        </w:rPr>
      </w:pPr>
      <w:r w:rsidRPr="002F2259">
        <w:rPr>
          <w:rFonts w:ascii="Calibri" w:hAnsi="Calibri"/>
          <w:b/>
          <w:bCs/>
          <w:sz w:val="24"/>
          <w:szCs w:val="24"/>
        </w:rPr>
        <w:t>Processional Hymn</w:t>
      </w:r>
      <w:r w:rsidR="0089622C" w:rsidRPr="00410426">
        <w:rPr>
          <w:rFonts w:ascii="Calibri" w:hAnsi="Calibri"/>
          <w:sz w:val="24"/>
          <w:szCs w:val="24"/>
        </w:rPr>
        <w:t xml:space="preserve"> </w:t>
      </w:r>
      <w:r w:rsidR="0089622C" w:rsidRPr="00410426">
        <w:rPr>
          <w:rFonts w:ascii="Calibri" w:hAnsi="Calibri"/>
          <w:sz w:val="24"/>
          <w:szCs w:val="24"/>
        </w:rPr>
        <w:tab/>
      </w:r>
      <w:r w:rsidRPr="00410426">
        <w:rPr>
          <w:rFonts w:ascii="Calibri" w:hAnsi="Calibri"/>
          <w:b/>
          <w:sz w:val="24"/>
          <w:szCs w:val="24"/>
        </w:rPr>
        <w:t>H321</w:t>
      </w:r>
      <w:r w:rsidRPr="002F2259">
        <w:rPr>
          <w:rFonts w:ascii="Calibri" w:hAnsi="Calibri"/>
          <w:b/>
          <w:bCs/>
          <w:sz w:val="24"/>
          <w:szCs w:val="24"/>
        </w:rPr>
        <w:t>,</w:t>
      </w:r>
      <w:r w:rsidR="00022D98">
        <w:rPr>
          <w:rFonts w:ascii="Calibri" w:hAnsi="Calibri"/>
          <w:b/>
          <w:bCs/>
          <w:sz w:val="24"/>
          <w:szCs w:val="24"/>
        </w:rPr>
        <w:t xml:space="preserve"> v1-2, </w:t>
      </w:r>
      <w:r w:rsidRPr="002F2259">
        <w:rPr>
          <w:rFonts w:ascii="Calibri" w:hAnsi="Calibri"/>
          <w:b/>
          <w:bCs/>
          <w:sz w:val="24"/>
          <w:szCs w:val="24"/>
        </w:rPr>
        <w:t xml:space="preserve"> My God, thy table now is spread</w:t>
      </w:r>
      <w:r w:rsidR="0089622C" w:rsidRPr="00410426">
        <w:rPr>
          <w:rFonts w:ascii="Calibri" w:hAnsi="Calibri"/>
          <w:sz w:val="24"/>
          <w:szCs w:val="24"/>
        </w:rPr>
        <w:t xml:space="preserve"> </w:t>
      </w:r>
      <w:r w:rsidR="0089622C" w:rsidRPr="00410426">
        <w:rPr>
          <w:rFonts w:ascii="Calibri" w:hAnsi="Calibri"/>
          <w:sz w:val="24"/>
          <w:szCs w:val="24"/>
        </w:rPr>
        <w:tab/>
      </w:r>
      <w:r w:rsidRPr="00410426">
        <w:rPr>
          <w:rFonts w:ascii="Calibri" w:hAnsi="Calibri"/>
          <w:i/>
          <w:sz w:val="24"/>
          <w:szCs w:val="24"/>
        </w:rPr>
        <w:t>Rockingham</w:t>
      </w:r>
    </w:p>
    <w:p w14:paraId="015AB38F" w14:textId="77777777" w:rsidR="005D521B" w:rsidRPr="00C13FC1" w:rsidRDefault="005D521B" w:rsidP="007F7186">
      <w:pPr>
        <w:widowControl w:val="0"/>
        <w:tabs>
          <w:tab w:val="right" w:pos="9360"/>
        </w:tabs>
        <w:spacing w:before="100" w:beforeAutospacing="1" w:after="120"/>
        <w:jc w:val="center"/>
        <w:rPr>
          <w:rFonts w:ascii="Arial Narrow" w:hAnsi="Arial Narrow"/>
          <w:b/>
          <w:iCs/>
          <w:sz w:val="22"/>
          <w:szCs w:val="22"/>
        </w:rPr>
      </w:pPr>
      <w:r w:rsidRPr="00C13FC1">
        <w:rPr>
          <w:rFonts w:ascii="Arial Narrow" w:hAnsi="Arial Narrow"/>
          <w:b/>
          <w:iCs/>
          <w:sz w:val="22"/>
          <w:szCs w:val="22"/>
        </w:rPr>
        <w:t>THE WORD OF GOD</w:t>
      </w:r>
    </w:p>
    <w:p w14:paraId="0FA71D90" w14:textId="77777777" w:rsidR="005D521B" w:rsidRPr="00EA31E4" w:rsidRDefault="005D521B" w:rsidP="007F7186">
      <w:pPr>
        <w:widowControl w:val="0"/>
        <w:tabs>
          <w:tab w:val="left" w:pos="1440"/>
          <w:tab w:val="right" w:pos="9360"/>
        </w:tabs>
        <w:spacing w:after="120"/>
        <w:rPr>
          <w:rFonts w:asciiTheme="minorHAnsi" w:hAnsiTheme="minorHAnsi"/>
          <w:sz w:val="24"/>
          <w:szCs w:val="22"/>
        </w:rPr>
      </w:pPr>
      <w:r w:rsidRPr="00EA31E4">
        <w:rPr>
          <w:rFonts w:asciiTheme="minorHAnsi" w:hAnsiTheme="minorHAnsi"/>
          <w:i/>
          <w:sz w:val="24"/>
          <w:szCs w:val="22"/>
        </w:rPr>
        <w:t>Celebrant</w:t>
      </w:r>
      <w:r w:rsidRPr="00EA31E4">
        <w:rPr>
          <w:rFonts w:asciiTheme="minorHAnsi" w:hAnsiTheme="minorHAnsi"/>
          <w:sz w:val="24"/>
          <w:szCs w:val="22"/>
        </w:rPr>
        <w:tab/>
        <w:t>Blessed be God: Father, Son, and Holy Spirit.</w:t>
      </w:r>
    </w:p>
    <w:p w14:paraId="1925E207" w14:textId="6A8BA85F" w:rsidR="005D521B" w:rsidRPr="00EA31E4" w:rsidRDefault="005D521B" w:rsidP="007F7186">
      <w:pPr>
        <w:widowControl w:val="0"/>
        <w:tabs>
          <w:tab w:val="left" w:pos="1440"/>
          <w:tab w:val="right" w:pos="9360"/>
        </w:tabs>
        <w:spacing w:after="120"/>
        <w:rPr>
          <w:rFonts w:asciiTheme="minorHAnsi" w:hAnsiTheme="minorHAnsi"/>
          <w:sz w:val="24"/>
          <w:szCs w:val="22"/>
        </w:rPr>
      </w:pPr>
      <w:r w:rsidRPr="00EA31E4">
        <w:rPr>
          <w:rFonts w:asciiTheme="minorHAnsi" w:hAnsiTheme="minorHAnsi"/>
          <w:i/>
          <w:sz w:val="24"/>
          <w:szCs w:val="22"/>
        </w:rPr>
        <w:t>People</w:t>
      </w:r>
      <w:r w:rsidR="007F7186">
        <w:rPr>
          <w:rFonts w:asciiTheme="minorHAnsi" w:hAnsiTheme="minorHAnsi"/>
          <w:i/>
          <w:sz w:val="24"/>
          <w:szCs w:val="22"/>
        </w:rPr>
        <w:tab/>
      </w:r>
      <w:r w:rsidRPr="00EA31E4">
        <w:rPr>
          <w:rFonts w:asciiTheme="minorHAnsi" w:hAnsiTheme="minorHAnsi"/>
          <w:sz w:val="24"/>
          <w:szCs w:val="22"/>
        </w:rPr>
        <w:t xml:space="preserve">And blessed be his kingdom, now and forever.  </w:t>
      </w:r>
      <w:r w:rsidRPr="005054E3">
        <w:rPr>
          <w:rFonts w:asciiTheme="minorHAnsi" w:hAnsiTheme="minorHAnsi"/>
          <w:i/>
          <w:iCs/>
          <w:sz w:val="24"/>
          <w:szCs w:val="22"/>
        </w:rPr>
        <w:t>Amen</w:t>
      </w:r>
    </w:p>
    <w:p w14:paraId="5D5CD4CF" w14:textId="78ABBBB4" w:rsidR="005D521B" w:rsidRPr="00A34724" w:rsidRDefault="005D521B" w:rsidP="007F7186">
      <w:pPr>
        <w:widowControl w:val="0"/>
        <w:tabs>
          <w:tab w:val="right" w:pos="9360"/>
        </w:tabs>
        <w:spacing w:after="120"/>
        <w:rPr>
          <w:rFonts w:asciiTheme="minorHAnsi" w:hAnsiTheme="minorHAnsi"/>
          <w:bCs/>
          <w:sz w:val="24"/>
          <w:szCs w:val="22"/>
        </w:rPr>
      </w:pPr>
      <w:r w:rsidRPr="00511DEF">
        <w:rPr>
          <w:rFonts w:asciiTheme="minorHAnsi" w:hAnsiTheme="minorHAnsi"/>
          <w:b/>
          <w:bCs/>
          <w:sz w:val="24"/>
          <w:szCs w:val="22"/>
        </w:rPr>
        <w:t>The Collect of the da</w:t>
      </w:r>
      <w:r w:rsidR="007F7186">
        <w:rPr>
          <w:rFonts w:asciiTheme="minorHAnsi" w:hAnsiTheme="minorHAnsi"/>
          <w:b/>
          <w:bCs/>
          <w:sz w:val="24"/>
          <w:szCs w:val="22"/>
        </w:rPr>
        <w:t>y</w:t>
      </w:r>
      <w:r w:rsidR="00A34724">
        <w:rPr>
          <w:rFonts w:asciiTheme="minorHAnsi" w:hAnsiTheme="minorHAnsi"/>
          <w:sz w:val="24"/>
          <w:szCs w:val="22"/>
        </w:rPr>
        <w:tab/>
      </w:r>
      <w:r w:rsidR="00E30CFA">
        <w:rPr>
          <w:rFonts w:asciiTheme="minorHAnsi" w:hAnsiTheme="minorHAnsi"/>
          <w:sz w:val="24"/>
          <w:szCs w:val="22"/>
        </w:rPr>
        <w:t>BCP p</w:t>
      </w:r>
      <w:r w:rsidRPr="00A34724">
        <w:rPr>
          <w:rFonts w:asciiTheme="minorHAnsi" w:hAnsiTheme="minorHAnsi"/>
          <w:bCs/>
          <w:sz w:val="24"/>
          <w:szCs w:val="22"/>
        </w:rPr>
        <w:t>g. 2</w:t>
      </w:r>
      <w:r w:rsidR="005054E3">
        <w:rPr>
          <w:rFonts w:asciiTheme="minorHAnsi" w:hAnsiTheme="minorHAnsi"/>
          <w:bCs/>
          <w:sz w:val="24"/>
          <w:szCs w:val="22"/>
        </w:rPr>
        <w:t>74</w:t>
      </w:r>
    </w:p>
    <w:p w14:paraId="4D5CFC7A" w14:textId="15EEF59C" w:rsidR="005D521B" w:rsidRPr="00EA31E4" w:rsidRDefault="005054E3" w:rsidP="00F0386C">
      <w:pPr>
        <w:widowControl w:val="0"/>
        <w:tabs>
          <w:tab w:val="center" w:pos="4320"/>
          <w:tab w:val="right" w:pos="9360"/>
        </w:tabs>
        <w:spacing w:after="120"/>
        <w:rPr>
          <w:rFonts w:asciiTheme="minorHAnsi" w:hAnsiTheme="minorHAnsi"/>
          <w:sz w:val="24"/>
          <w:szCs w:val="22"/>
        </w:rPr>
      </w:pPr>
      <w:r w:rsidRPr="00511DEF">
        <w:rPr>
          <w:rFonts w:asciiTheme="minorHAnsi" w:hAnsiTheme="minorHAnsi"/>
          <w:b/>
          <w:bCs/>
          <w:sz w:val="24"/>
          <w:szCs w:val="22"/>
        </w:rPr>
        <w:t xml:space="preserve">Old </w:t>
      </w:r>
      <w:r w:rsidR="00AA22D2" w:rsidRPr="00511DEF">
        <w:rPr>
          <w:rFonts w:asciiTheme="minorHAnsi" w:hAnsiTheme="minorHAnsi"/>
          <w:b/>
          <w:bCs/>
          <w:sz w:val="24"/>
          <w:szCs w:val="22"/>
        </w:rPr>
        <w:t xml:space="preserve">Testament </w:t>
      </w:r>
      <w:r w:rsidR="005D521B" w:rsidRPr="00511DEF">
        <w:rPr>
          <w:rFonts w:asciiTheme="minorHAnsi" w:hAnsiTheme="minorHAnsi"/>
          <w:b/>
          <w:bCs/>
          <w:sz w:val="24"/>
          <w:szCs w:val="22"/>
        </w:rPr>
        <w:t>Lesson</w:t>
      </w:r>
      <w:r w:rsidR="005D521B" w:rsidRPr="00EA31E4">
        <w:rPr>
          <w:rFonts w:asciiTheme="minorHAnsi" w:hAnsiTheme="minorHAnsi"/>
          <w:sz w:val="24"/>
          <w:szCs w:val="22"/>
        </w:rPr>
        <w:tab/>
        <w:t>Exodus 12:1-14(a)</w:t>
      </w:r>
    </w:p>
    <w:p w14:paraId="034EAC71" w14:textId="4418B5BE" w:rsidR="005D521B" w:rsidRPr="00EA31E4" w:rsidRDefault="002F2259" w:rsidP="007F7186">
      <w:pPr>
        <w:widowControl w:val="0"/>
        <w:tabs>
          <w:tab w:val="center" w:pos="4320"/>
          <w:tab w:val="right" w:pos="9360"/>
        </w:tabs>
        <w:spacing w:after="120"/>
        <w:rPr>
          <w:rFonts w:asciiTheme="minorHAnsi" w:hAnsiTheme="minorHAnsi"/>
          <w:sz w:val="24"/>
          <w:szCs w:val="22"/>
        </w:rPr>
      </w:pPr>
      <w:r w:rsidRPr="00511DEF">
        <w:rPr>
          <w:rFonts w:asciiTheme="minorHAnsi" w:hAnsiTheme="minorHAnsi"/>
          <w:b/>
          <w:bCs/>
          <w:sz w:val="24"/>
          <w:szCs w:val="22"/>
        </w:rPr>
        <w:t xml:space="preserve">The </w:t>
      </w:r>
      <w:r w:rsidR="005D521B" w:rsidRPr="00511DEF">
        <w:rPr>
          <w:rFonts w:asciiTheme="minorHAnsi" w:hAnsiTheme="minorHAnsi"/>
          <w:b/>
          <w:bCs/>
          <w:sz w:val="24"/>
          <w:szCs w:val="22"/>
        </w:rPr>
        <w:t>Psalm</w:t>
      </w:r>
      <w:r w:rsidR="005D521B" w:rsidRPr="00EA31E4">
        <w:rPr>
          <w:rFonts w:asciiTheme="minorHAnsi" w:hAnsiTheme="minorHAnsi"/>
          <w:sz w:val="24"/>
          <w:szCs w:val="22"/>
        </w:rPr>
        <w:t xml:space="preserve"> </w:t>
      </w:r>
      <w:r w:rsidR="005D521B" w:rsidRPr="00EA31E4">
        <w:rPr>
          <w:rFonts w:asciiTheme="minorHAnsi" w:hAnsiTheme="minorHAnsi"/>
          <w:sz w:val="24"/>
          <w:szCs w:val="22"/>
        </w:rPr>
        <w:tab/>
        <w:t>Psalm 78:14-20, 23-25</w:t>
      </w:r>
      <w:r w:rsidR="007F7186">
        <w:rPr>
          <w:rFonts w:asciiTheme="minorHAnsi" w:hAnsiTheme="minorHAnsi"/>
          <w:sz w:val="24"/>
          <w:szCs w:val="22"/>
        </w:rPr>
        <w:tab/>
      </w:r>
      <w:r w:rsidR="00E30CFA">
        <w:rPr>
          <w:rFonts w:asciiTheme="minorHAnsi" w:hAnsiTheme="minorHAnsi"/>
          <w:sz w:val="24"/>
          <w:szCs w:val="22"/>
        </w:rPr>
        <w:t xml:space="preserve"> BCP p</w:t>
      </w:r>
      <w:r w:rsidR="00424732" w:rsidRPr="00A34724">
        <w:rPr>
          <w:rFonts w:asciiTheme="minorHAnsi" w:hAnsiTheme="minorHAnsi"/>
          <w:bCs/>
          <w:sz w:val="24"/>
          <w:szCs w:val="22"/>
        </w:rPr>
        <w:t>g. 696</w:t>
      </w:r>
    </w:p>
    <w:p w14:paraId="7C3A0F8A" w14:textId="0B0342AF" w:rsidR="005D521B" w:rsidRPr="00EA31E4" w:rsidRDefault="005D521B" w:rsidP="007F7186">
      <w:pPr>
        <w:widowControl w:val="0"/>
        <w:tabs>
          <w:tab w:val="center" w:pos="4320"/>
          <w:tab w:val="right" w:pos="9360"/>
        </w:tabs>
        <w:spacing w:after="120"/>
        <w:rPr>
          <w:rFonts w:asciiTheme="minorHAnsi" w:hAnsiTheme="minorHAnsi"/>
          <w:sz w:val="24"/>
          <w:szCs w:val="22"/>
        </w:rPr>
      </w:pPr>
      <w:r w:rsidRPr="00511DEF">
        <w:rPr>
          <w:rFonts w:asciiTheme="minorHAnsi" w:hAnsiTheme="minorHAnsi"/>
          <w:b/>
          <w:bCs/>
          <w:sz w:val="24"/>
          <w:szCs w:val="22"/>
        </w:rPr>
        <w:t>The Epistle</w:t>
      </w:r>
      <w:r w:rsidR="007F7186">
        <w:rPr>
          <w:rFonts w:asciiTheme="minorHAnsi" w:hAnsiTheme="minorHAnsi"/>
          <w:sz w:val="24"/>
          <w:szCs w:val="22"/>
        </w:rPr>
        <w:tab/>
      </w:r>
      <w:r w:rsidR="00424732" w:rsidRPr="00EA31E4">
        <w:rPr>
          <w:rFonts w:asciiTheme="minorHAnsi" w:hAnsiTheme="minorHAnsi"/>
          <w:sz w:val="24"/>
          <w:szCs w:val="22"/>
        </w:rPr>
        <w:t xml:space="preserve">1 </w:t>
      </w:r>
      <w:r w:rsidRPr="00EA31E4">
        <w:rPr>
          <w:rFonts w:asciiTheme="minorHAnsi" w:hAnsiTheme="minorHAnsi"/>
          <w:sz w:val="24"/>
          <w:szCs w:val="22"/>
        </w:rPr>
        <w:t>Corinthians 11: 23-26</w:t>
      </w:r>
    </w:p>
    <w:p w14:paraId="2BF4DD9D" w14:textId="3019A9AE" w:rsidR="001258A1" w:rsidRPr="001258A1" w:rsidRDefault="005D521B" w:rsidP="007F7186">
      <w:pPr>
        <w:widowControl w:val="0"/>
        <w:tabs>
          <w:tab w:val="center" w:pos="4680"/>
          <w:tab w:val="right" w:pos="9360"/>
        </w:tabs>
        <w:spacing w:after="60"/>
        <w:rPr>
          <w:rFonts w:asciiTheme="minorHAnsi" w:hAnsiTheme="minorHAnsi"/>
          <w:i/>
          <w:iCs/>
          <w:sz w:val="24"/>
          <w:szCs w:val="22"/>
        </w:rPr>
      </w:pPr>
      <w:r w:rsidRPr="002F2259">
        <w:rPr>
          <w:rFonts w:asciiTheme="minorHAnsi" w:hAnsiTheme="minorHAnsi"/>
          <w:b/>
          <w:bCs/>
          <w:sz w:val="24"/>
          <w:szCs w:val="22"/>
        </w:rPr>
        <w:t>Gradual Hymn</w:t>
      </w:r>
      <w:r w:rsidRPr="00EA31E4">
        <w:rPr>
          <w:rFonts w:asciiTheme="minorHAnsi" w:hAnsiTheme="minorHAnsi"/>
          <w:sz w:val="24"/>
          <w:szCs w:val="22"/>
        </w:rPr>
        <w:tab/>
      </w:r>
      <w:r w:rsidR="00355D6C" w:rsidRPr="00355D6C">
        <w:rPr>
          <w:rFonts w:asciiTheme="minorHAnsi" w:hAnsiTheme="minorHAnsi"/>
          <w:bCs/>
          <w:sz w:val="24"/>
          <w:szCs w:val="22"/>
        </w:rPr>
        <w:t>H143,v1-3, The glory of these forty days</w:t>
      </w:r>
      <w:r w:rsidR="001258A1">
        <w:rPr>
          <w:rFonts w:asciiTheme="minorHAnsi" w:hAnsiTheme="minorHAnsi"/>
          <w:b/>
          <w:sz w:val="24"/>
          <w:szCs w:val="22"/>
        </w:rPr>
        <w:t xml:space="preserve"> </w:t>
      </w:r>
      <w:r w:rsidR="001258A1">
        <w:rPr>
          <w:rFonts w:asciiTheme="minorHAnsi" w:hAnsiTheme="minorHAnsi"/>
          <w:b/>
          <w:sz w:val="24"/>
          <w:szCs w:val="22"/>
        </w:rPr>
        <w:tab/>
      </w:r>
      <w:proofErr w:type="spellStart"/>
      <w:r w:rsidR="00355D6C">
        <w:rPr>
          <w:rFonts w:asciiTheme="minorHAnsi" w:hAnsiTheme="minorHAnsi"/>
          <w:i/>
          <w:iCs/>
          <w:sz w:val="24"/>
          <w:szCs w:val="22"/>
        </w:rPr>
        <w:t>Erhalt</w:t>
      </w:r>
      <w:proofErr w:type="spellEnd"/>
      <w:r w:rsidR="00355D6C">
        <w:rPr>
          <w:rFonts w:asciiTheme="minorHAnsi" w:hAnsiTheme="minorHAnsi"/>
          <w:i/>
          <w:iCs/>
          <w:sz w:val="24"/>
          <w:szCs w:val="22"/>
        </w:rPr>
        <w:t xml:space="preserve"> </w:t>
      </w:r>
      <w:proofErr w:type="spellStart"/>
      <w:r w:rsidR="00355D6C">
        <w:rPr>
          <w:rFonts w:asciiTheme="minorHAnsi" w:hAnsiTheme="minorHAnsi"/>
          <w:i/>
          <w:iCs/>
          <w:sz w:val="24"/>
          <w:szCs w:val="22"/>
        </w:rPr>
        <w:t>uns</w:t>
      </w:r>
      <w:proofErr w:type="spellEnd"/>
      <w:r w:rsidR="00355D6C">
        <w:rPr>
          <w:rFonts w:asciiTheme="minorHAnsi" w:hAnsiTheme="minorHAnsi"/>
          <w:i/>
          <w:iCs/>
          <w:sz w:val="24"/>
          <w:szCs w:val="22"/>
        </w:rPr>
        <w:t>, Herr</w:t>
      </w:r>
    </w:p>
    <w:p w14:paraId="1AAF6735" w14:textId="2A89524F" w:rsidR="005D521B" w:rsidRPr="00EA31E4" w:rsidRDefault="005D521B" w:rsidP="007F7186">
      <w:pPr>
        <w:widowControl w:val="0"/>
        <w:tabs>
          <w:tab w:val="center" w:pos="4320"/>
          <w:tab w:val="right" w:pos="9360"/>
        </w:tabs>
        <w:spacing w:before="120" w:after="120"/>
        <w:rPr>
          <w:rFonts w:ascii="Calibri" w:hAnsi="Calibri"/>
          <w:sz w:val="24"/>
          <w:szCs w:val="22"/>
        </w:rPr>
      </w:pPr>
      <w:r w:rsidRPr="00511DEF">
        <w:rPr>
          <w:rFonts w:ascii="Calibri" w:hAnsi="Calibri"/>
          <w:b/>
          <w:bCs/>
          <w:sz w:val="24"/>
          <w:szCs w:val="22"/>
        </w:rPr>
        <w:t>The Holy Gospel</w:t>
      </w:r>
      <w:r w:rsidR="00383651">
        <w:rPr>
          <w:rFonts w:ascii="Calibri" w:hAnsi="Calibri"/>
          <w:sz w:val="24"/>
          <w:szCs w:val="22"/>
        </w:rPr>
        <w:t xml:space="preserve"> </w:t>
      </w:r>
      <w:r w:rsidR="00383651">
        <w:rPr>
          <w:rFonts w:ascii="Calibri" w:hAnsi="Calibri"/>
          <w:sz w:val="24"/>
          <w:szCs w:val="22"/>
        </w:rPr>
        <w:tab/>
      </w:r>
      <w:r w:rsidR="00EA31E4">
        <w:rPr>
          <w:rFonts w:ascii="Calibri" w:hAnsi="Calibri"/>
          <w:sz w:val="24"/>
          <w:szCs w:val="22"/>
        </w:rPr>
        <w:t>J</w:t>
      </w:r>
      <w:r w:rsidRPr="00EA31E4">
        <w:rPr>
          <w:rFonts w:ascii="Calibri" w:hAnsi="Calibri"/>
          <w:sz w:val="24"/>
          <w:szCs w:val="22"/>
        </w:rPr>
        <w:t xml:space="preserve">ohn </w:t>
      </w:r>
      <w:r w:rsidR="00C13FC1">
        <w:rPr>
          <w:rFonts w:ascii="Calibri" w:hAnsi="Calibri"/>
          <w:sz w:val="24"/>
          <w:szCs w:val="22"/>
        </w:rPr>
        <w:t>13:1-17, 31b-35</w:t>
      </w:r>
    </w:p>
    <w:p w14:paraId="5B0B9836" w14:textId="56EB5BE1" w:rsidR="00A81FB9" w:rsidRPr="00A81FB9" w:rsidRDefault="005D521B" w:rsidP="00A66F5F">
      <w:pPr>
        <w:widowControl w:val="0"/>
        <w:tabs>
          <w:tab w:val="center" w:pos="4680"/>
          <w:tab w:val="right" w:pos="9360"/>
        </w:tabs>
        <w:spacing w:after="60"/>
        <w:rPr>
          <w:rFonts w:ascii="Calibri" w:hAnsi="Calibri"/>
          <w:bCs/>
          <w:sz w:val="24"/>
          <w:szCs w:val="22"/>
        </w:rPr>
      </w:pPr>
      <w:r w:rsidRPr="002F2259">
        <w:rPr>
          <w:rFonts w:ascii="Calibri" w:hAnsi="Calibri"/>
          <w:b/>
          <w:bCs/>
          <w:sz w:val="24"/>
          <w:szCs w:val="22"/>
        </w:rPr>
        <w:t>Sequence Hymn</w:t>
      </w:r>
      <w:r w:rsidR="00383651">
        <w:rPr>
          <w:rFonts w:ascii="Calibri" w:hAnsi="Calibri"/>
          <w:sz w:val="24"/>
          <w:szCs w:val="22"/>
        </w:rPr>
        <w:t xml:space="preserve"> </w:t>
      </w:r>
      <w:r w:rsidR="00383651">
        <w:rPr>
          <w:rFonts w:ascii="Calibri" w:hAnsi="Calibri"/>
          <w:sz w:val="24"/>
          <w:szCs w:val="22"/>
        </w:rPr>
        <w:tab/>
      </w:r>
      <w:r w:rsidR="00355D6C">
        <w:rPr>
          <w:rFonts w:ascii="Calibri" w:hAnsi="Calibri"/>
          <w:sz w:val="24"/>
          <w:szCs w:val="22"/>
        </w:rPr>
        <w:t>H143, v4-5, The glory of these forty days</w:t>
      </w:r>
      <w:r w:rsidR="00355D6C">
        <w:rPr>
          <w:rFonts w:ascii="Calibri" w:hAnsi="Calibri"/>
          <w:sz w:val="24"/>
          <w:szCs w:val="22"/>
        </w:rPr>
        <w:tab/>
      </w:r>
      <w:proofErr w:type="spellStart"/>
      <w:r w:rsidR="00355D6C" w:rsidRPr="00355D6C">
        <w:rPr>
          <w:rFonts w:ascii="Calibri" w:hAnsi="Calibri"/>
          <w:i/>
          <w:iCs/>
          <w:sz w:val="24"/>
          <w:szCs w:val="22"/>
        </w:rPr>
        <w:t>Erhalt</w:t>
      </w:r>
      <w:proofErr w:type="spellEnd"/>
      <w:r w:rsidR="00355D6C" w:rsidRPr="00355D6C">
        <w:rPr>
          <w:rFonts w:ascii="Calibri" w:hAnsi="Calibri"/>
          <w:i/>
          <w:iCs/>
          <w:sz w:val="24"/>
          <w:szCs w:val="22"/>
        </w:rPr>
        <w:t xml:space="preserve"> </w:t>
      </w:r>
      <w:proofErr w:type="spellStart"/>
      <w:r w:rsidR="00355D6C" w:rsidRPr="00355D6C">
        <w:rPr>
          <w:rFonts w:ascii="Calibri" w:hAnsi="Calibri"/>
          <w:i/>
          <w:iCs/>
          <w:sz w:val="24"/>
          <w:szCs w:val="22"/>
        </w:rPr>
        <w:t>uns</w:t>
      </w:r>
      <w:proofErr w:type="spellEnd"/>
      <w:r w:rsidR="00355D6C" w:rsidRPr="00355D6C">
        <w:rPr>
          <w:rFonts w:ascii="Calibri" w:hAnsi="Calibri"/>
          <w:i/>
          <w:iCs/>
          <w:sz w:val="24"/>
          <w:szCs w:val="22"/>
        </w:rPr>
        <w:t>, Herr</w:t>
      </w:r>
    </w:p>
    <w:p w14:paraId="5EE6F0A0" w14:textId="6E51B910" w:rsidR="005D521B" w:rsidRPr="00EA31E4" w:rsidRDefault="005D521B" w:rsidP="007F7186">
      <w:pPr>
        <w:widowControl w:val="0"/>
        <w:tabs>
          <w:tab w:val="right" w:pos="9360"/>
        </w:tabs>
        <w:spacing w:before="120" w:after="120"/>
        <w:rPr>
          <w:rFonts w:asciiTheme="minorHAnsi" w:hAnsiTheme="minorHAnsi"/>
          <w:sz w:val="24"/>
          <w:szCs w:val="22"/>
        </w:rPr>
      </w:pPr>
      <w:r w:rsidRPr="00511DEF">
        <w:rPr>
          <w:rFonts w:asciiTheme="minorHAnsi" w:hAnsiTheme="minorHAnsi"/>
          <w:b/>
          <w:bCs/>
          <w:sz w:val="24"/>
          <w:szCs w:val="22"/>
        </w:rPr>
        <w:t>Homily</w:t>
      </w:r>
      <w:r w:rsidRPr="00511DEF">
        <w:rPr>
          <w:rFonts w:asciiTheme="minorHAnsi" w:hAnsiTheme="minorHAnsi"/>
          <w:b/>
          <w:bCs/>
          <w:sz w:val="24"/>
          <w:szCs w:val="22"/>
        </w:rPr>
        <w:tab/>
      </w:r>
      <w:r w:rsidR="00C13FC1">
        <w:rPr>
          <w:rFonts w:asciiTheme="minorHAnsi" w:hAnsiTheme="minorHAnsi"/>
          <w:sz w:val="24"/>
          <w:szCs w:val="22"/>
        </w:rPr>
        <w:t>Rev.</w:t>
      </w:r>
      <w:r w:rsidR="00E30CFA">
        <w:rPr>
          <w:rFonts w:asciiTheme="minorHAnsi" w:hAnsiTheme="minorHAnsi"/>
          <w:sz w:val="24"/>
          <w:szCs w:val="22"/>
        </w:rPr>
        <w:t xml:space="preserve"> Hugh Chapman</w:t>
      </w:r>
    </w:p>
    <w:p w14:paraId="5CAA20CF" w14:textId="77777777" w:rsidR="005D521B" w:rsidRPr="00511DEF" w:rsidRDefault="005D521B" w:rsidP="007F7186">
      <w:pPr>
        <w:widowControl w:val="0"/>
        <w:tabs>
          <w:tab w:val="right" w:pos="9360"/>
        </w:tabs>
        <w:spacing w:before="120" w:after="120"/>
        <w:rPr>
          <w:rFonts w:asciiTheme="minorHAnsi" w:hAnsiTheme="minorHAnsi"/>
          <w:b/>
          <w:bCs/>
          <w:sz w:val="24"/>
          <w:szCs w:val="22"/>
        </w:rPr>
      </w:pPr>
      <w:r w:rsidRPr="00511DEF">
        <w:rPr>
          <w:rFonts w:asciiTheme="minorHAnsi" w:hAnsiTheme="minorHAnsi"/>
          <w:b/>
          <w:bCs/>
          <w:sz w:val="24"/>
          <w:szCs w:val="22"/>
        </w:rPr>
        <w:t>The washing of the feet ceremony</w:t>
      </w:r>
    </w:p>
    <w:p w14:paraId="05B99A9E" w14:textId="1F27DD5C" w:rsidR="005D521B" w:rsidRDefault="005D521B" w:rsidP="007F7186">
      <w:pPr>
        <w:widowControl w:val="0"/>
        <w:tabs>
          <w:tab w:val="right" w:pos="9360"/>
        </w:tabs>
        <w:spacing w:before="120" w:after="120"/>
        <w:rPr>
          <w:rFonts w:asciiTheme="minorHAnsi" w:hAnsiTheme="minorHAnsi"/>
          <w:bCs/>
          <w:sz w:val="24"/>
          <w:szCs w:val="22"/>
        </w:rPr>
      </w:pPr>
      <w:r w:rsidRPr="00511DEF">
        <w:rPr>
          <w:rFonts w:asciiTheme="minorHAnsi" w:hAnsiTheme="minorHAnsi"/>
          <w:b/>
          <w:bCs/>
          <w:sz w:val="24"/>
          <w:szCs w:val="22"/>
        </w:rPr>
        <w:t xml:space="preserve">The Prayers of the People Form </w:t>
      </w:r>
      <w:r w:rsidR="0092017E">
        <w:rPr>
          <w:rFonts w:ascii="Times New Roman" w:hAnsi="Times New Roman"/>
          <w:b/>
          <w:bCs/>
          <w:sz w:val="24"/>
          <w:szCs w:val="22"/>
        </w:rPr>
        <w:t>V</w:t>
      </w:r>
      <w:r w:rsidRPr="00EA31E4">
        <w:rPr>
          <w:rFonts w:asciiTheme="minorHAnsi" w:hAnsiTheme="minorHAnsi"/>
          <w:sz w:val="24"/>
          <w:szCs w:val="22"/>
        </w:rPr>
        <w:tab/>
      </w:r>
      <w:r w:rsidR="002F2259" w:rsidRPr="00E30CFA">
        <w:rPr>
          <w:rFonts w:asciiTheme="minorHAnsi" w:hAnsiTheme="minorHAnsi"/>
          <w:bCs/>
          <w:sz w:val="24"/>
          <w:szCs w:val="22"/>
        </w:rPr>
        <w:t>BCP</w:t>
      </w:r>
      <w:r w:rsidR="00010EC7" w:rsidRPr="00E30CFA">
        <w:rPr>
          <w:rFonts w:asciiTheme="minorHAnsi" w:hAnsiTheme="minorHAnsi"/>
          <w:bCs/>
          <w:sz w:val="24"/>
          <w:szCs w:val="22"/>
        </w:rPr>
        <w:t xml:space="preserve"> </w:t>
      </w:r>
      <w:r w:rsidR="002F2259" w:rsidRPr="00E30CFA">
        <w:rPr>
          <w:rFonts w:asciiTheme="minorHAnsi" w:hAnsiTheme="minorHAnsi"/>
          <w:bCs/>
          <w:sz w:val="24"/>
          <w:szCs w:val="22"/>
        </w:rPr>
        <w:t>p</w:t>
      </w:r>
      <w:r w:rsidRPr="00E30CFA">
        <w:rPr>
          <w:rFonts w:asciiTheme="minorHAnsi" w:hAnsiTheme="minorHAnsi"/>
          <w:bCs/>
          <w:sz w:val="24"/>
          <w:szCs w:val="22"/>
        </w:rPr>
        <w:t>g. 3</w:t>
      </w:r>
      <w:r w:rsidR="00C13FC1">
        <w:rPr>
          <w:rFonts w:asciiTheme="minorHAnsi" w:hAnsiTheme="minorHAnsi"/>
          <w:bCs/>
          <w:sz w:val="24"/>
          <w:szCs w:val="22"/>
        </w:rPr>
        <w:t>89</w:t>
      </w:r>
    </w:p>
    <w:p w14:paraId="3C6D44B7" w14:textId="2FC63363" w:rsidR="005D521B" w:rsidRPr="00EA31E4" w:rsidRDefault="005D521B" w:rsidP="00A66F5F">
      <w:pPr>
        <w:widowControl w:val="0"/>
        <w:tabs>
          <w:tab w:val="center" w:pos="4680"/>
          <w:tab w:val="right" w:pos="9360"/>
        </w:tabs>
        <w:spacing w:before="120" w:after="60"/>
        <w:rPr>
          <w:rFonts w:asciiTheme="minorHAnsi" w:hAnsiTheme="minorHAnsi"/>
          <w:sz w:val="24"/>
          <w:szCs w:val="22"/>
        </w:rPr>
      </w:pPr>
      <w:r w:rsidRPr="005054E3">
        <w:rPr>
          <w:rFonts w:asciiTheme="minorHAnsi" w:hAnsiTheme="minorHAnsi"/>
          <w:b/>
          <w:bCs/>
          <w:sz w:val="24"/>
          <w:szCs w:val="22"/>
        </w:rPr>
        <w:t>The Peace</w:t>
      </w:r>
      <w:r w:rsidR="002F2259">
        <w:rPr>
          <w:rFonts w:asciiTheme="minorHAnsi" w:hAnsiTheme="minorHAnsi"/>
          <w:sz w:val="24"/>
          <w:szCs w:val="22"/>
        </w:rPr>
        <w:t xml:space="preserve"> </w:t>
      </w:r>
      <w:r w:rsidR="002F2259">
        <w:rPr>
          <w:rFonts w:asciiTheme="minorHAnsi" w:hAnsiTheme="minorHAnsi"/>
          <w:sz w:val="24"/>
          <w:szCs w:val="22"/>
        </w:rPr>
        <w:tab/>
      </w:r>
      <w:r w:rsidR="00632574" w:rsidRPr="00632574">
        <w:rPr>
          <w:rFonts w:asciiTheme="minorHAnsi" w:hAnsiTheme="minorHAnsi"/>
          <w:b/>
          <w:bCs/>
          <w:sz w:val="24"/>
          <w:szCs w:val="22"/>
        </w:rPr>
        <w:t>May the Peace of the Lord</w:t>
      </w:r>
      <w:r w:rsidR="002F2259">
        <w:rPr>
          <w:rFonts w:asciiTheme="minorHAnsi" w:hAnsiTheme="minorHAnsi"/>
          <w:sz w:val="24"/>
          <w:szCs w:val="22"/>
        </w:rPr>
        <w:tab/>
      </w:r>
      <w:r w:rsidR="00632574">
        <w:rPr>
          <w:rFonts w:asciiTheme="minorHAnsi" w:hAnsiTheme="minorHAnsi"/>
          <w:sz w:val="24"/>
          <w:szCs w:val="22"/>
        </w:rPr>
        <w:t>Nolan</w:t>
      </w:r>
    </w:p>
    <w:p w14:paraId="1B0B3B38" w14:textId="50321424" w:rsidR="00632574" w:rsidRPr="00F963B0" w:rsidRDefault="00632574" w:rsidP="007F7186">
      <w:pPr>
        <w:widowControl w:val="0"/>
        <w:tabs>
          <w:tab w:val="center" w:pos="4320"/>
          <w:tab w:val="right" w:pos="9270"/>
          <w:tab w:val="right" w:pos="9360"/>
        </w:tabs>
        <w:spacing w:before="120" w:after="0"/>
        <w:ind w:firstLine="360"/>
        <w:rPr>
          <w:rFonts w:asciiTheme="minorHAnsi" w:hAnsiTheme="minorHAnsi"/>
          <w:sz w:val="22"/>
          <w:szCs w:val="22"/>
        </w:rPr>
      </w:pPr>
      <w:r w:rsidRPr="00F963B0">
        <w:rPr>
          <w:rFonts w:asciiTheme="minorHAnsi" w:hAnsiTheme="minorHAnsi"/>
          <w:sz w:val="22"/>
          <w:szCs w:val="22"/>
        </w:rPr>
        <w:t>May the peace of the Lord bring: Joy, Love, Comfort, Hope, Rest, Life</w:t>
      </w:r>
    </w:p>
    <w:p w14:paraId="39ED9FC5" w14:textId="2C3B7B33" w:rsidR="00632574" w:rsidRPr="00F963B0" w:rsidRDefault="00632574" w:rsidP="007F7186">
      <w:pPr>
        <w:widowControl w:val="0"/>
        <w:tabs>
          <w:tab w:val="center" w:pos="4320"/>
          <w:tab w:val="right" w:pos="9270"/>
          <w:tab w:val="right" w:pos="9360"/>
        </w:tabs>
        <w:spacing w:after="120"/>
        <w:ind w:firstLine="360"/>
        <w:rPr>
          <w:rFonts w:asciiTheme="minorHAnsi" w:hAnsiTheme="minorHAnsi"/>
          <w:i/>
          <w:iCs/>
          <w:sz w:val="22"/>
          <w:szCs w:val="22"/>
        </w:rPr>
      </w:pPr>
      <w:r w:rsidRPr="00F963B0">
        <w:rPr>
          <w:rFonts w:asciiTheme="minorHAnsi" w:hAnsiTheme="minorHAnsi"/>
          <w:sz w:val="22"/>
          <w:szCs w:val="22"/>
        </w:rPr>
        <w:t>May the peace of the Lord surround you. May the peace of the Lord go with you. A</w:t>
      </w:r>
      <w:r w:rsidRPr="00F963B0">
        <w:rPr>
          <w:rFonts w:asciiTheme="minorHAnsi" w:hAnsiTheme="minorHAnsi"/>
          <w:i/>
          <w:iCs/>
          <w:sz w:val="22"/>
          <w:szCs w:val="22"/>
        </w:rPr>
        <w:t>men.</w:t>
      </w:r>
    </w:p>
    <w:p w14:paraId="75050FE8" w14:textId="009645FC" w:rsidR="00E82008" w:rsidRPr="00F963B0" w:rsidRDefault="00E82008" w:rsidP="00A66F5F">
      <w:pPr>
        <w:widowControl w:val="0"/>
        <w:tabs>
          <w:tab w:val="center" w:pos="4680"/>
          <w:tab w:val="right" w:pos="9360"/>
        </w:tabs>
        <w:spacing w:after="60"/>
        <w:rPr>
          <w:rFonts w:asciiTheme="minorHAnsi" w:hAnsiTheme="minorHAnsi"/>
          <w:i/>
          <w:iCs/>
          <w:sz w:val="22"/>
          <w:szCs w:val="22"/>
        </w:rPr>
      </w:pPr>
      <w:r w:rsidRPr="00434309">
        <w:rPr>
          <w:rFonts w:asciiTheme="minorHAnsi" w:hAnsiTheme="minorHAnsi"/>
          <w:b/>
          <w:bCs/>
          <w:sz w:val="24"/>
          <w:szCs w:val="24"/>
        </w:rPr>
        <w:t>Offertory</w:t>
      </w:r>
      <w:r w:rsidRPr="00F963B0">
        <w:rPr>
          <w:rFonts w:asciiTheme="minorHAnsi" w:hAnsiTheme="minorHAnsi"/>
          <w:b/>
          <w:bCs/>
          <w:sz w:val="22"/>
          <w:szCs w:val="22"/>
        </w:rPr>
        <w:tab/>
      </w:r>
      <w:r w:rsidR="00C13FC1">
        <w:rPr>
          <w:rFonts w:asciiTheme="minorHAnsi" w:hAnsiTheme="minorHAnsi"/>
          <w:b/>
          <w:bCs/>
          <w:sz w:val="22"/>
          <w:szCs w:val="22"/>
        </w:rPr>
        <w:t>H171, Go to Dark Gethsemane</w:t>
      </w:r>
      <w:r w:rsidRPr="00F963B0">
        <w:rPr>
          <w:rFonts w:asciiTheme="minorHAnsi" w:hAnsiTheme="minorHAnsi"/>
          <w:b/>
          <w:bCs/>
          <w:sz w:val="22"/>
          <w:szCs w:val="22"/>
        </w:rPr>
        <w:tab/>
      </w:r>
      <w:r w:rsidR="00C13FC1">
        <w:rPr>
          <w:rFonts w:asciiTheme="minorHAnsi" w:hAnsiTheme="minorHAnsi"/>
          <w:i/>
          <w:iCs/>
          <w:sz w:val="22"/>
          <w:szCs w:val="22"/>
        </w:rPr>
        <w:t>Petta</w:t>
      </w:r>
    </w:p>
    <w:p w14:paraId="09ACDFD6" w14:textId="27A13E39" w:rsidR="00A405EF" w:rsidRPr="00F963B0" w:rsidRDefault="005D521B" w:rsidP="00A66F5F">
      <w:pPr>
        <w:widowControl w:val="0"/>
        <w:tabs>
          <w:tab w:val="center" w:pos="4680"/>
          <w:tab w:val="right" w:pos="9360"/>
        </w:tabs>
        <w:spacing w:before="120" w:after="120"/>
        <w:rPr>
          <w:rFonts w:asciiTheme="minorHAnsi" w:hAnsiTheme="minorHAnsi"/>
          <w:i/>
          <w:sz w:val="22"/>
          <w:szCs w:val="22"/>
        </w:rPr>
      </w:pPr>
      <w:r w:rsidRPr="00434309">
        <w:rPr>
          <w:rFonts w:asciiTheme="minorHAnsi" w:hAnsiTheme="minorHAnsi"/>
          <w:b/>
          <w:bCs/>
          <w:sz w:val="24"/>
          <w:szCs w:val="24"/>
        </w:rPr>
        <w:t>Doxology</w:t>
      </w:r>
      <w:r w:rsidR="00056A8B" w:rsidRPr="00F963B0">
        <w:rPr>
          <w:rFonts w:asciiTheme="minorHAnsi" w:hAnsiTheme="minorHAnsi"/>
          <w:sz w:val="22"/>
          <w:szCs w:val="22"/>
        </w:rPr>
        <w:tab/>
      </w:r>
      <w:r w:rsidR="0039441D" w:rsidRPr="00F963B0">
        <w:rPr>
          <w:rFonts w:asciiTheme="minorHAnsi" w:hAnsiTheme="minorHAnsi"/>
          <w:b/>
          <w:bCs/>
          <w:sz w:val="22"/>
          <w:szCs w:val="22"/>
        </w:rPr>
        <w:t>H380</w:t>
      </w:r>
      <w:r w:rsidR="00056A8B" w:rsidRPr="00F963B0">
        <w:rPr>
          <w:rFonts w:asciiTheme="minorHAnsi" w:hAnsiTheme="minorHAnsi"/>
          <w:b/>
          <w:bCs/>
          <w:sz w:val="22"/>
          <w:szCs w:val="22"/>
        </w:rPr>
        <w:t xml:space="preserve">, </w:t>
      </w:r>
      <w:r w:rsidRPr="00F963B0">
        <w:rPr>
          <w:rFonts w:asciiTheme="minorHAnsi" w:hAnsiTheme="minorHAnsi"/>
          <w:b/>
          <w:bCs/>
          <w:sz w:val="22"/>
          <w:szCs w:val="22"/>
        </w:rPr>
        <w:t xml:space="preserve">Praise God from </w:t>
      </w:r>
      <w:r w:rsidR="0039441D" w:rsidRPr="00F963B0">
        <w:rPr>
          <w:rFonts w:asciiTheme="minorHAnsi" w:hAnsiTheme="minorHAnsi"/>
          <w:b/>
          <w:bCs/>
          <w:sz w:val="22"/>
          <w:szCs w:val="22"/>
        </w:rPr>
        <w:t>w</w:t>
      </w:r>
      <w:r w:rsidRPr="00F963B0">
        <w:rPr>
          <w:rFonts w:asciiTheme="minorHAnsi" w:hAnsiTheme="minorHAnsi"/>
          <w:b/>
          <w:bCs/>
          <w:sz w:val="22"/>
          <w:szCs w:val="22"/>
        </w:rPr>
        <w:t xml:space="preserve">hom </w:t>
      </w:r>
      <w:r w:rsidR="0039441D" w:rsidRPr="00F963B0">
        <w:rPr>
          <w:rFonts w:asciiTheme="minorHAnsi" w:hAnsiTheme="minorHAnsi"/>
          <w:b/>
          <w:bCs/>
          <w:sz w:val="22"/>
          <w:szCs w:val="22"/>
        </w:rPr>
        <w:t>a</w:t>
      </w:r>
      <w:r w:rsidRPr="00F963B0">
        <w:rPr>
          <w:rFonts w:asciiTheme="minorHAnsi" w:hAnsiTheme="minorHAnsi"/>
          <w:b/>
          <w:bCs/>
          <w:sz w:val="22"/>
          <w:szCs w:val="22"/>
        </w:rPr>
        <w:t xml:space="preserve">ll </w:t>
      </w:r>
      <w:r w:rsidR="0039441D" w:rsidRPr="00F963B0">
        <w:rPr>
          <w:rFonts w:asciiTheme="minorHAnsi" w:hAnsiTheme="minorHAnsi"/>
          <w:b/>
          <w:bCs/>
          <w:sz w:val="22"/>
          <w:szCs w:val="22"/>
        </w:rPr>
        <w:t>b</w:t>
      </w:r>
      <w:r w:rsidRPr="00F963B0">
        <w:rPr>
          <w:rFonts w:asciiTheme="minorHAnsi" w:hAnsiTheme="minorHAnsi"/>
          <w:b/>
          <w:bCs/>
          <w:sz w:val="22"/>
          <w:szCs w:val="22"/>
        </w:rPr>
        <w:t xml:space="preserve">lessings </w:t>
      </w:r>
      <w:r w:rsidR="0039441D" w:rsidRPr="00F963B0">
        <w:rPr>
          <w:rFonts w:asciiTheme="minorHAnsi" w:hAnsiTheme="minorHAnsi"/>
          <w:b/>
          <w:bCs/>
          <w:sz w:val="22"/>
          <w:szCs w:val="22"/>
        </w:rPr>
        <w:t>f</w:t>
      </w:r>
      <w:r w:rsidRPr="00F963B0">
        <w:rPr>
          <w:rFonts w:asciiTheme="minorHAnsi" w:hAnsiTheme="minorHAnsi"/>
          <w:b/>
          <w:bCs/>
          <w:sz w:val="22"/>
          <w:szCs w:val="22"/>
        </w:rPr>
        <w:t>low</w:t>
      </w:r>
      <w:r w:rsidR="00056A8B" w:rsidRPr="00F963B0">
        <w:rPr>
          <w:rFonts w:asciiTheme="minorHAnsi" w:hAnsiTheme="minorHAnsi"/>
          <w:sz w:val="22"/>
          <w:szCs w:val="22"/>
        </w:rPr>
        <w:t xml:space="preserve"> </w:t>
      </w:r>
      <w:r w:rsidR="00056A8B" w:rsidRPr="00F963B0">
        <w:rPr>
          <w:rFonts w:asciiTheme="minorHAnsi" w:hAnsiTheme="minorHAnsi"/>
          <w:sz w:val="22"/>
          <w:szCs w:val="22"/>
        </w:rPr>
        <w:tab/>
      </w:r>
      <w:r w:rsidR="0039441D" w:rsidRPr="00F963B0">
        <w:rPr>
          <w:rFonts w:asciiTheme="minorHAnsi" w:hAnsiTheme="minorHAnsi"/>
          <w:i/>
          <w:sz w:val="22"/>
          <w:szCs w:val="22"/>
        </w:rPr>
        <w:t>Old 100</w:t>
      </w:r>
      <w:r w:rsidR="0039441D" w:rsidRPr="00F963B0">
        <w:rPr>
          <w:rFonts w:asciiTheme="minorHAnsi" w:hAnsiTheme="minorHAnsi"/>
          <w:i/>
          <w:sz w:val="22"/>
          <w:szCs w:val="22"/>
          <w:vertAlign w:val="superscript"/>
        </w:rPr>
        <w:t>th</w:t>
      </w:r>
    </w:p>
    <w:p w14:paraId="2EDF3689" w14:textId="51A338D0" w:rsidR="00E14B45" w:rsidRPr="00F963B0" w:rsidRDefault="00E14B45" w:rsidP="00A66F5F">
      <w:pPr>
        <w:widowControl w:val="0"/>
        <w:tabs>
          <w:tab w:val="center" w:pos="4680"/>
          <w:tab w:val="right" w:pos="9360"/>
        </w:tabs>
        <w:spacing w:before="120" w:after="120"/>
        <w:rPr>
          <w:rFonts w:asciiTheme="minorHAnsi" w:hAnsiTheme="minorHAnsi"/>
          <w:i/>
          <w:sz w:val="22"/>
          <w:szCs w:val="22"/>
        </w:rPr>
      </w:pPr>
      <w:r w:rsidRPr="00434309">
        <w:rPr>
          <w:rFonts w:asciiTheme="minorHAnsi" w:hAnsiTheme="minorHAnsi"/>
          <w:b/>
          <w:bCs/>
          <w:iCs/>
          <w:sz w:val="24"/>
          <w:szCs w:val="24"/>
        </w:rPr>
        <w:t>Presentation Hymn</w:t>
      </w:r>
      <w:r w:rsidRPr="00F963B0">
        <w:rPr>
          <w:rFonts w:asciiTheme="minorHAnsi" w:hAnsiTheme="minorHAnsi"/>
          <w:iCs/>
          <w:sz w:val="22"/>
          <w:szCs w:val="22"/>
        </w:rPr>
        <w:tab/>
      </w:r>
      <w:r w:rsidR="00355D6C">
        <w:rPr>
          <w:rFonts w:asciiTheme="minorHAnsi" w:hAnsiTheme="minorHAnsi"/>
          <w:b/>
          <w:bCs/>
          <w:iCs/>
          <w:sz w:val="22"/>
          <w:szCs w:val="22"/>
        </w:rPr>
        <w:t>H158, Ah, holy Jesus</w:t>
      </w:r>
      <w:r w:rsidRPr="00F963B0">
        <w:rPr>
          <w:rFonts w:asciiTheme="minorHAnsi" w:hAnsiTheme="minorHAnsi"/>
          <w:i/>
          <w:sz w:val="22"/>
          <w:szCs w:val="22"/>
        </w:rPr>
        <w:tab/>
      </w:r>
      <w:proofErr w:type="spellStart"/>
      <w:r w:rsidR="00355D6C">
        <w:rPr>
          <w:rFonts w:asciiTheme="minorHAnsi" w:hAnsiTheme="minorHAnsi"/>
          <w:i/>
          <w:sz w:val="22"/>
          <w:szCs w:val="22"/>
        </w:rPr>
        <w:t>Herzliebster</w:t>
      </w:r>
      <w:proofErr w:type="spellEnd"/>
      <w:r w:rsidR="00355D6C">
        <w:rPr>
          <w:rFonts w:asciiTheme="minorHAnsi" w:hAnsiTheme="minorHAnsi"/>
          <w:i/>
          <w:sz w:val="22"/>
          <w:szCs w:val="22"/>
        </w:rPr>
        <w:t xml:space="preserve"> Jesu</w:t>
      </w:r>
    </w:p>
    <w:p w14:paraId="15E442EE" w14:textId="44307EEF" w:rsidR="005D521B" w:rsidRPr="00F963B0" w:rsidRDefault="005D521B" w:rsidP="007F7186">
      <w:pPr>
        <w:widowControl w:val="0"/>
        <w:tabs>
          <w:tab w:val="center" w:pos="4680"/>
          <w:tab w:val="right" w:pos="9360"/>
        </w:tabs>
        <w:spacing w:before="120" w:after="120"/>
        <w:rPr>
          <w:rFonts w:asciiTheme="minorHAnsi" w:hAnsiTheme="minorHAnsi"/>
          <w:b/>
          <w:bCs/>
          <w:sz w:val="22"/>
          <w:szCs w:val="22"/>
        </w:rPr>
      </w:pPr>
      <w:r w:rsidRPr="00434309">
        <w:rPr>
          <w:rFonts w:asciiTheme="minorHAnsi" w:hAnsiTheme="minorHAnsi"/>
          <w:b/>
          <w:bCs/>
          <w:sz w:val="24"/>
          <w:szCs w:val="24"/>
        </w:rPr>
        <w:t>The Great Thanksgiving</w:t>
      </w:r>
      <w:r w:rsidRPr="00F963B0">
        <w:rPr>
          <w:rFonts w:asciiTheme="minorHAnsi" w:hAnsiTheme="minorHAnsi"/>
          <w:sz w:val="22"/>
          <w:szCs w:val="22"/>
        </w:rPr>
        <w:tab/>
      </w:r>
      <w:r w:rsidRPr="007F7186">
        <w:rPr>
          <w:rFonts w:asciiTheme="minorHAnsi" w:hAnsiTheme="minorHAnsi"/>
          <w:b/>
          <w:bCs/>
          <w:sz w:val="22"/>
          <w:szCs w:val="22"/>
        </w:rPr>
        <w:t>Eucharistic Prayer A</w:t>
      </w:r>
      <w:r w:rsidR="00E30CFA" w:rsidRPr="00F963B0">
        <w:rPr>
          <w:rFonts w:asciiTheme="minorHAnsi" w:hAnsiTheme="minorHAnsi"/>
          <w:sz w:val="22"/>
          <w:szCs w:val="22"/>
        </w:rPr>
        <w:t xml:space="preserve"> </w:t>
      </w:r>
      <w:r w:rsidR="00434309">
        <w:rPr>
          <w:rFonts w:asciiTheme="minorHAnsi" w:hAnsiTheme="minorHAnsi"/>
          <w:sz w:val="22"/>
          <w:szCs w:val="22"/>
        </w:rPr>
        <w:tab/>
      </w:r>
      <w:r w:rsidR="00E30CFA" w:rsidRPr="00F963B0">
        <w:rPr>
          <w:rFonts w:asciiTheme="minorHAnsi" w:hAnsiTheme="minorHAnsi"/>
          <w:bCs/>
          <w:sz w:val="22"/>
          <w:szCs w:val="22"/>
        </w:rPr>
        <w:t>BCP p</w:t>
      </w:r>
      <w:r w:rsidRPr="00F963B0">
        <w:rPr>
          <w:rFonts w:asciiTheme="minorHAnsi" w:hAnsiTheme="minorHAnsi"/>
          <w:bCs/>
          <w:sz w:val="22"/>
          <w:szCs w:val="22"/>
        </w:rPr>
        <w:t>g. 361</w:t>
      </w:r>
    </w:p>
    <w:p w14:paraId="70E86F50" w14:textId="2037ACB5" w:rsidR="005D521B" w:rsidRPr="00F963B0" w:rsidRDefault="005D521B" w:rsidP="00C13FC1">
      <w:pPr>
        <w:widowControl w:val="0"/>
        <w:tabs>
          <w:tab w:val="center" w:pos="4680"/>
          <w:tab w:val="right" w:pos="9360"/>
        </w:tabs>
        <w:spacing w:after="120"/>
        <w:ind w:left="2790" w:hanging="2790"/>
        <w:rPr>
          <w:rFonts w:ascii="Calibri" w:hAnsi="Calibri"/>
          <w:i/>
          <w:sz w:val="22"/>
          <w:szCs w:val="22"/>
        </w:rPr>
      </w:pPr>
      <w:r w:rsidRPr="00434309">
        <w:rPr>
          <w:rFonts w:ascii="Calibri" w:hAnsi="Calibri"/>
          <w:b/>
          <w:bCs/>
          <w:sz w:val="24"/>
          <w:szCs w:val="24"/>
        </w:rPr>
        <w:t>Communion</w:t>
      </w:r>
      <w:r w:rsidR="00632574" w:rsidRPr="00434309">
        <w:rPr>
          <w:rFonts w:ascii="Calibri" w:hAnsi="Calibri"/>
          <w:b/>
          <w:bCs/>
          <w:sz w:val="24"/>
          <w:szCs w:val="24"/>
        </w:rPr>
        <w:t xml:space="preserve"> Hymn</w:t>
      </w:r>
      <w:r w:rsidR="00632574" w:rsidRPr="00F963B0">
        <w:rPr>
          <w:rFonts w:ascii="Calibri" w:hAnsi="Calibri"/>
          <w:sz w:val="22"/>
          <w:szCs w:val="22"/>
        </w:rPr>
        <w:tab/>
      </w:r>
      <w:r w:rsidR="00632574" w:rsidRPr="00F963B0">
        <w:rPr>
          <w:rFonts w:ascii="Calibri" w:hAnsi="Calibri"/>
          <w:sz w:val="22"/>
          <w:szCs w:val="22"/>
        </w:rPr>
        <w:tab/>
      </w:r>
      <w:r w:rsidRPr="00127CC8">
        <w:rPr>
          <w:rFonts w:ascii="Calibri" w:hAnsi="Calibri"/>
          <w:b/>
          <w:sz w:val="22"/>
          <w:szCs w:val="22"/>
        </w:rPr>
        <w:t xml:space="preserve">H325, Let Us Break Bread </w:t>
      </w:r>
      <w:r w:rsidR="00E0750B">
        <w:rPr>
          <w:rFonts w:ascii="Calibri" w:hAnsi="Calibri"/>
          <w:b/>
          <w:sz w:val="22"/>
          <w:szCs w:val="22"/>
        </w:rPr>
        <w:t>together</w:t>
      </w:r>
      <w:r w:rsidR="00056A8B" w:rsidRPr="00F963B0">
        <w:rPr>
          <w:rFonts w:ascii="Calibri" w:hAnsi="Calibri"/>
          <w:sz w:val="22"/>
          <w:szCs w:val="22"/>
        </w:rPr>
        <w:t xml:space="preserve"> </w:t>
      </w:r>
      <w:r w:rsidR="00632574" w:rsidRPr="00F963B0">
        <w:rPr>
          <w:rFonts w:ascii="Calibri" w:hAnsi="Calibri"/>
          <w:sz w:val="22"/>
          <w:szCs w:val="22"/>
        </w:rPr>
        <w:tab/>
      </w:r>
      <w:r w:rsidRPr="00F963B0">
        <w:rPr>
          <w:rFonts w:ascii="Calibri" w:hAnsi="Calibri"/>
          <w:i/>
          <w:sz w:val="22"/>
          <w:szCs w:val="22"/>
        </w:rPr>
        <w:t>Let Us Break Bread</w:t>
      </w:r>
    </w:p>
    <w:p w14:paraId="1623693E" w14:textId="568A3473" w:rsidR="005D521B" w:rsidRPr="00F963B0" w:rsidRDefault="005D521B" w:rsidP="00A66F5F">
      <w:pPr>
        <w:widowControl w:val="0"/>
        <w:tabs>
          <w:tab w:val="center" w:pos="4320"/>
          <w:tab w:val="right" w:pos="9360"/>
        </w:tabs>
        <w:spacing w:before="120" w:after="120"/>
        <w:rPr>
          <w:rFonts w:asciiTheme="minorHAnsi" w:hAnsiTheme="minorHAnsi" w:cstheme="minorHAnsi"/>
          <w:sz w:val="22"/>
          <w:szCs w:val="22"/>
        </w:rPr>
      </w:pPr>
      <w:r w:rsidRPr="00434309">
        <w:rPr>
          <w:rFonts w:asciiTheme="minorHAnsi" w:hAnsiTheme="minorHAnsi" w:cstheme="minorHAnsi"/>
          <w:b/>
          <w:bCs/>
          <w:sz w:val="24"/>
          <w:szCs w:val="24"/>
        </w:rPr>
        <w:t>Post-Communion Prayer</w:t>
      </w:r>
      <w:r w:rsidR="00195CED" w:rsidRPr="00F963B0">
        <w:rPr>
          <w:rFonts w:asciiTheme="minorHAnsi" w:hAnsiTheme="minorHAnsi" w:cstheme="minorHAnsi"/>
          <w:sz w:val="22"/>
          <w:szCs w:val="22"/>
        </w:rPr>
        <w:t xml:space="preserve"> </w:t>
      </w:r>
      <w:r w:rsidR="00195CED" w:rsidRPr="00F963B0">
        <w:rPr>
          <w:rFonts w:asciiTheme="minorHAnsi" w:hAnsiTheme="minorHAnsi" w:cstheme="minorHAnsi"/>
          <w:sz w:val="22"/>
          <w:szCs w:val="22"/>
        </w:rPr>
        <w:tab/>
      </w:r>
      <w:r w:rsidR="00195CED" w:rsidRPr="00F963B0">
        <w:rPr>
          <w:rFonts w:asciiTheme="minorHAnsi" w:hAnsiTheme="minorHAnsi" w:cstheme="minorHAnsi"/>
          <w:sz w:val="22"/>
          <w:szCs w:val="22"/>
        </w:rPr>
        <w:tab/>
      </w:r>
      <w:r w:rsidR="00195CED" w:rsidRPr="00F963B0">
        <w:rPr>
          <w:rFonts w:asciiTheme="minorHAnsi" w:hAnsiTheme="minorHAnsi" w:cstheme="minorHAnsi"/>
          <w:bCs/>
          <w:sz w:val="22"/>
          <w:szCs w:val="22"/>
        </w:rPr>
        <w:t>BCP</w:t>
      </w:r>
      <w:r w:rsidR="00010EC7" w:rsidRPr="00F963B0">
        <w:rPr>
          <w:rFonts w:asciiTheme="minorHAnsi" w:hAnsiTheme="minorHAnsi" w:cstheme="minorHAnsi"/>
          <w:bCs/>
          <w:sz w:val="22"/>
          <w:szCs w:val="22"/>
        </w:rPr>
        <w:t xml:space="preserve"> </w:t>
      </w:r>
      <w:r w:rsidR="00195CED" w:rsidRPr="00F963B0">
        <w:rPr>
          <w:rFonts w:asciiTheme="minorHAnsi" w:hAnsiTheme="minorHAnsi" w:cstheme="minorHAnsi"/>
          <w:bCs/>
          <w:sz w:val="22"/>
          <w:szCs w:val="22"/>
        </w:rPr>
        <w:t>p</w:t>
      </w:r>
      <w:r w:rsidRPr="00F963B0">
        <w:rPr>
          <w:rFonts w:asciiTheme="minorHAnsi" w:hAnsiTheme="minorHAnsi" w:cstheme="minorHAnsi"/>
          <w:bCs/>
          <w:sz w:val="22"/>
          <w:szCs w:val="22"/>
        </w:rPr>
        <w:t>g. 365</w:t>
      </w:r>
    </w:p>
    <w:p w14:paraId="1910D18A" w14:textId="77777777" w:rsidR="00C13FC1" w:rsidRDefault="005D521B" w:rsidP="00A66F5F">
      <w:pPr>
        <w:widowControl w:val="0"/>
        <w:tabs>
          <w:tab w:val="left" w:pos="0"/>
          <w:tab w:val="center" w:pos="4680"/>
          <w:tab w:val="right" w:pos="9360"/>
        </w:tabs>
        <w:spacing w:before="120" w:after="60"/>
        <w:rPr>
          <w:rFonts w:ascii="Calibri" w:hAnsi="Calibri"/>
          <w:b/>
          <w:bCs/>
          <w:sz w:val="22"/>
          <w:szCs w:val="22"/>
        </w:rPr>
      </w:pPr>
      <w:r w:rsidRPr="000C32BD">
        <w:rPr>
          <w:rFonts w:ascii="Calibri" w:hAnsi="Calibri"/>
          <w:b/>
          <w:bCs/>
          <w:sz w:val="22"/>
          <w:szCs w:val="22"/>
        </w:rPr>
        <w:t>Procession to the altar of repose</w:t>
      </w:r>
      <w:r w:rsidR="00195CED" w:rsidRPr="00E14CC3">
        <w:rPr>
          <w:rFonts w:ascii="Calibri" w:hAnsi="Calibri"/>
          <w:b/>
          <w:bCs/>
          <w:sz w:val="22"/>
          <w:szCs w:val="22"/>
        </w:rPr>
        <w:t xml:space="preserve"> </w:t>
      </w:r>
      <w:r w:rsidR="001308C5">
        <w:rPr>
          <w:rFonts w:ascii="Calibri" w:hAnsi="Calibri"/>
          <w:b/>
          <w:bCs/>
          <w:sz w:val="22"/>
          <w:szCs w:val="22"/>
        </w:rPr>
        <w:t xml:space="preserve">     </w:t>
      </w:r>
    </w:p>
    <w:p w14:paraId="043C9BE4" w14:textId="7043522C" w:rsidR="00EA31E4" w:rsidRPr="00195CED" w:rsidRDefault="00C13FC1" w:rsidP="00A66F5F">
      <w:pPr>
        <w:widowControl w:val="0"/>
        <w:tabs>
          <w:tab w:val="left" w:pos="0"/>
          <w:tab w:val="center" w:pos="4680"/>
          <w:tab w:val="right" w:pos="9360"/>
        </w:tabs>
        <w:spacing w:before="120" w:after="60"/>
        <w:rPr>
          <w:rFonts w:ascii="Calibri" w:hAnsi="Calibri"/>
          <w:i/>
          <w:sz w:val="22"/>
          <w:szCs w:val="22"/>
        </w:rPr>
      </w:pPr>
      <w:r>
        <w:rPr>
          <w:rFonts w:ascii="Calibri" w:hAnsi="Calibri"/>
          <w:b/>
          <w:bCs/>
          <w:sz w:val="22"/>
          <w:szCs w:val="22"/>
        </w:rPr>
        <w:t>Processional Hymn</w:t>
      </w:r>
      <w:r>
        <w:rPr>
          <w:rFonts w:ascii="Calibri" w:hAnsi="Calibri"/>
          <w:b/>
          <w:bCs/>
          <w:sz w:val="22"/>
          <w:szCs w:val="22"/>
        </w:rPr>
        <w:tab/>
      </w:r>
      <w:r w:rsidR="00355D6C">
        <w:rPr>
          <w:rFonts w:ascii="Calibri" w:hAnsi="Calibri"/>
          <w:b/>
          <w:bCs/>
          <w:sz w:val="22"/>
          <w:szCs w:val="22"/>
        </w:rPr>
        <w:t>H32</w:t>
      </w:r>
      <w:r w:rsidR="001836E1">
        <w:rPr>
          <w:rFonts w:ascii="Calibri" w:hAnsi="Calibri"/>
          <w:b/>
          <w:bCs/>
          <w:sz w:val="22"/>
          <w:szCs w:val="22"/>
        </w:rPr>
        <w:t>4</w:t>
      </w:r>
      <w:r w:rsidR="00355D6C">
        <w:rPr>
          <w:rFonts w:ascii="Calibri" w:hAnsi="Calibri"/>
          <w:b/>
          <w:bCs/>
          <w:sz w:val="22"/>
          <w:szCs w:val="22"/>
        </w:rPr>
        <w:t>, Let al</w:t>
      </w:r>
      <w:r w:rsidR="001836E1">
        <w:rPr>
          <w:rFonts w:ascii="Calibri" w:hAnsi="Calibri"/>
          <w:b/>
          <w:bCs/>
          <w:sz w:val="22"/>
          <w:szCs w:val="22"/>
        </w:rPr>
        <w:t>l</w:t>
      </w:r>
      <w:r w:rsidR="00355D6C">
        <w:rPr>
          <w:rFonts w:ascii="Calibri" w:hAnsi="Calibri"/>
          <w:b/>
          <w:bCs/>
          <w:sz w:val="22"/>
          <w:szCs w:val="22"/>
        </w:rPr>
        <w:t xml:space="preserve"> mortal flesh keep silence</w:t>
      </w:r>
      <w:r w:rsidR="00195CED">
        <w:rPr>
          <w:rFonts w:ascii="Calibri" w:hAnsi="Calibri"/>
          <w:sz w:val="22"/>
          <w:szCs w:val="22"/>
        </w:rPr>
        <w:tab/>
      </w:r>
      <w:r w:rsidR="00355D6C">
        <w:rPr>
          <w:rFonts w:ascii="Calibri" w:hAnsi="Calibri"/>
          <w:i/>
          <w:sz w:val="22"/>
          <w:szCs w:val="22"/>
        </w:rPr>
        <w:t>Picardy</w:t>
      </w:r>
    </w:p>
    <w:p w14:paraId="6C6634AA" w14:textId="59A90EC9" w:rsidR="002656D9" w:rsidRPr="00EA31E4" w:rsidRDefault="005D521B" w:rsidP="00A66F5F">
      <w:pPr>
        <w:widowControl w:val="0"/>
        <w:tabs>
          <w:tab w:val="center" w:pos="4320"/>
          <w:tab w:val="right" w:pos="9360"/>
        </w:tabs>
        <w:spacing w:before="120" w:after="120"/>
        <w:rPr>
          <w:rFonts w:ascii="Calibri" w:hAnsi="Calibri"/>
          <w:sz w:val="24"/>
          <w:szCs w:val="24"/>
        </w:rPr>
      </w:pPr>
      <w:r w:rsidRPr="00224FA8">
        <w:rPr>
          <w:rFonts w:ascii="Calibri" w:hAnsi="Calibri"/>
          <w:b/>
          <w:bCs/>
          <w:sz w:val="24"/>
          <w:szCs w:val="24"/>
        </w:rPr>
        <w:t>Stripping of the Altar</w:t>
      </w:r>
      <w:r w:rsidRPr="00EA31E4">
        <w:rPr>
          <w:rFonts w:ascii="Calibri" w:hAnsi="Calibri"/>
          <w:sz w:val="24"/>
          <w:szCs w:val="24"/>
        </w:rPr>
        <w:t xml:space="preserve"> </w:t>
      </w:r>
      <w:r w:rsidRPr="00EA31E4">
        <w:rPr>
          <w:rFonts w:ascii="Calibri" w:hAnsi="Calibri"/>
          <w:sz w:val="24"/>
          <w:szCs w:val="24"/>
        </w:rPr>
        <w:tab/>
      </w:r>
      <w:r w:rsidRPr="00A66F5F">
        <w:rPr>
          <w:rFonts w:ascii="Calibri" w:hAnsi="Calibri"/>
          <w:sz w:val="22"/>
          <w:szCs w:val="22"/>
        </w:rPr>
        <w:t>Psalm 22</w:t>
      </w:r>
      <w:r w:rsidR="00A66F5F">
        <w:rPr>
          <w:rFonts w:ascii="Calibri" w:hAnsi="Calibri"/>
          <w:sz w:val="22"/>
          <w:szCs w:val="22"/>
        </w:rPr>
        <w:t xml:space="preserve"> </w:t>
      </w:r>
      <w:r w:rsidR="002656D9" w:rsidRPr="00224FA8">
        <w:rPr>
          <w:rFonts w:ascii="Calibri" w:hAnsi="Calibri"/>
          <w:sz w:val="22"/>
          <w:szCs w:val="22"/>
        </w:rPr>
        <w:t>(Deus, Deus meu)</w:t>
      </w:r>
      <w:r w:rsidR="00A66F5F">
        <w:rPr>
          <w:rFonts w:ascii="Calibri" w:hAnsi="Calibri"/>
          <w:sz w:val="22"/>
          <w:szCs w:val="22"/>
        </w:rPr>
        <w:tab/>
      </w:r>
      <w:r w:rsidR="00E30CFA" w:rsidRPr="00224FA8">
        <w:rPr>
          <w:rFonts w:ascii="Calibri" w:hAnsi="Calibri"/>
          <w:bCs/>
          <w:sz w:val="22"/>
          <w:szCs w:val="22"/>
        </w:rPr>
        <w:t>BCP p</w:t>
      </w:r>
      <w:r w:rsidRPr="00224FA8">
        <w:rPr>
          <w:rFonts w:ascii="Calibri" w:hAnsi="Calibri"/>
          <w:bCs/>
          <w:sz w:val="22"/>
          <w:szCs w:val="22"/>
        </w:rPr>
        <w:t>g</w:t>
      </w:r>
      <w:r w:rsidR="00EA31E4" w:rsidRPr="00224FA8">
        <w:rPr>
          <w:rFonts w:ascii="Calibri" w:hAnsi="Calibri"/>
          <w:bCs/>
          <w:sz w:val="22"/>
          <w:szCs w:val="22"/>
        </w:rPr>
        <w:t xml:space="preserve">. </w:t>
      </w:r>
      <w:r w:rsidRPr="00224FA8">
        <w:rPr>
          <w:rFonts w:ascii="Calibri" w:hAnsi="Calibri"/>
          <w:bCs/>
          <w:sz w:val="22"/>
          <w:szCs w:val="22"/>
        </w:rPr>
        <w:t>610</w:t>
      </w:r>
    </w:p>
    <w:p w14:paraId="0D274B47" w14:textId="5C9E4BF7" w:rsidR="00EA31E4" w:rsidRDefault="005D521B" w:rsidP="007F7186">
      <w:pPr>
        <w:widowControl w:val="0"/>
        <w:tabs>
          <w:tab w:val="right" w:pos="9360"/>
        </w:tabs>
        <w:spacing w:before="120" w:after="120"/>
        <w:rPr>
          <w:rFonts w:ascii="Calibri" w:hAnsi="Calibri"/>
          <w:smallCaps/>
          <w:sz w:val="24"/>
          <w:szCs w:val="22"/>
        </w:rPr>
      </w:pPr>
      <w:r w:rsidRPr="00927936">
        <w:rPr>
          <w:rFonts w:ascii="Calibri" w:hAnsi="Calibri"/>
          <w:b/>
          <w:bCs/>
          <w:smallCaps/>
          <w:sz w:val="24"/>
          <w:szCs w:val="22"/>
        </w:rPr>
        <w:t>The Solemn Watch follows</w:t>
      </w:r>
      <w:r w:rsidR="00010EC7" w:rsidRPr="00EA31E4">
        <w:rPr>
          <w:rFonts w:ascii="Calibri" w:hAnsi="Calibri"/>
          <w:sz w:val="24"/>
          <w:szCs w:val="22"/>
        </w:rPr>
        <w:t>.</w:t>
      </w:r>
      <w:r w:rsidR="00927936">
        <w:rPr>
          <w:rFonts w:ascii="Calibri" w:hAnsi="Calibri"/>
          <w:sz w:val="24"/>
          <w:szCs w:val="22"/>
        </w:rPr>
        <w:tab/>
      </w:r>
      <w:r w:rsidR="00927936" w:rsidRPr="00927936">
        <w:rPr>
          <w:rFonts w:ascii="Calibri" w:hAnsi="Calibri"/>
          <w:smallCaps/>
          <w:sz w:val="24"/>
          <w:szCs w:val="22"/>
        </w:rPr>
        <w:t>All Leave in Silence</w:t>
      </w:r>
    </w:p>
    <w:p w14:paraId="48F84360" w14:textId="77777777" w:rsidR="00927936" w:rsidRDefault="00927936" w:rsidP="00927936">
      <w:pPr>
        <w:spacing w:after="120" w:line="254" w:lineRule="auto"/>
        <w:jc w:val="center"/>
        <w:rPr>
          <w:rFonts w:ascii="Aptos Display" w:eastAsia="Aptos" w:hAnsi="Aptos Display"/>
          <w:b/>
          <w:bCs/>
          <w:caps/>
          <w:color w:val="auto"/>
          <w:kern w:val="2"/>
          <w:sz w:val="22"/>
          <w:szCs w:val="22"/>
        </w:rPr>
      </w:pPr>
    </w:p>
    <w:p w14:paraId="75746B40" w14:textId="51947FD1" w:rsidR="00927936" w:rsidRPr="00927936" w:rsidRDefault="00927936" w:rsidP="00927936">
      <w:pPr>
        <w:spacing w:after="120" w:line="254" w:lineRule="auto"/>
        <w:jc w:val="center"/>
        <w:rPr>
          <w:rFonts w:ascii="Aptos Display" w:eastAsia="Aptos" w:hAnsi="Aptos Display"/>
          <w:b/>
          <w:bCs/>
          <w:caps/>
          <w:color w:val="auto"/>
          <w:kern w:val="2"/>
          <w:sz w:val="22"/>
          <w:szCs w:val="22"/>
        </w:rPr>
      </w:pPr>
      <w:r w:rsidRPr="00927936">
        <w:rPr>
          <w:rFonts w:ascii="Aptos Display" w:eastAsia="Aptos" w:hAnsi="Aptos Display"/>
          <w:b/>
          <w:bCs/>
          <w:caps/>
          <w:color w:val="auto"/>
          <w:kern w:val="2"/>
          <w:sz w:val="22"/>
          <w:szCs w:val="22"/>
        </w:rPr>
        <w:lastRenderedPageBreak/>
        <w:t>Announcements</w:t>
      </w:r>
    </w:p>
    <w:p w14:paraId="0E436B24" w14:textId="77777777" w:rsidR="00927936" w:rsidRPr="00927936" w:rsidRDefault="00927936" w:rsidP="00C229EA">
      <w:pPr>
        <w:tabs>
          <w:tab w:val="left" w:pos="6660"/>
        </w:tabs>
        <w:spacing w:after="120" w:line="254" w:lineRule="auto"/>
        <w:jc w:val="center"/>
        <w:rPr>
          <w:rFonts w:asciiTheme="minorHAnsi" w:eastAsia="Aptos" w:hAnsiTheme="minorHAnsi" w:cstheme="minorHAnsi"/>
          <w:b/>
          <w:bCs/>
          <w:smallCaps/>
          <w:color w:val="auto"/>
          <w:kern w:val="2"/>
          <w:sz w:val="22"/>
          <w:szCs w:val="22"/>
        </w:rPr>
      </w:pPr>
      <w:r w:rsidRPr="00927936">
        <w:rPr>
          <w:rFonts w:asciiTheme="minorHAnsi" w:eastAsia="Aptos" w:hAnsiTheme="minorHAnsi" w:cstheme="minorHAnsi"/>
          <w:b/>
          <w:bCs/>
          <w:smallCaps/>
          <w:color w:val="auto"/>
          <w:kern w:val="2"/>
          <w:sz w:val="22"/>
          <w:szCs w:val="22"/>
        </w:rPr>
        <w:t>Upcoming  Holy Week and Easter Services</w:t>
      </w:r>
    </w:p>
    <w:p w14:paraId="4B720557" w14:textId="00D6F04B" w:rsidR="00927936" w:rsidRPr="00927936" w:rsidRDefault="00927936" w:rsidP="00C229EA">
      <w:pPr>
        <w:tabs>
          <w:tab w:val="right" w:pos="6570"/>
          <w:tab w:val="left" w:pos="6660"/>
        </w:tabs>
        <w:spacing w:after="120" w:line="254" w:lineRule="auto"/>
        <w:rPr>
          <w:rFonts w:asciiTheme="minorHAnsi" w:eastAsia="Aptos" w:hAnsiTheme="minorHAnsi" w:cstheme="minorHAnsi"/>
          <w:color w:val="auto"/>
          <w:kern w:val="2"/>
          <w:sz w:val="22"/>
          <w:szCs w:val="22"/>
        </w:rPr>
      </w:pPr>
      <w:r w:rsidRPr="00927936">
        <w:rPr>
          <w:rFonts w:asciiTheme="minorHAnsi" w:eastAsia="Aptos" w:hAnsiTheme="minorHAnsi" w:cstheme="minorHAnsi"/>
          <w:b/>
          <w:bCs/>
          <w:color w:val="auto"/>
          <w:kern w:val="2"/>
          <w:sz w:val="22"/>
          <w:szCs w:val="22"/>
        </w:rPr>
        <w:t>Good Friday, April 18</w:t>
      </w:r>
      <w:r w:rsidRPr="00927936">
        <w:rPr>
          <w:rFonts w:asciiTheme="minorHAnsi" w:eastAsia="Aptos" w:hAnsiTheme="minorHAnsi" w:cstheme="minorHAnsi"/>
          <w:b/>
          <w:bCs/>
          <w:color w:val="auto"/>
          <w:kern w:val="2"/>
          <w:sz w:val="22"/>
          <w:szCs w:val="22"/>
          <w:vertAlign w:val="superscript"/>
        </w:rPr>
        <w:t>th</w:t>
      </w:r>
      <w:r w:rsidRPr="00927936">
        <w:rPr>
          <w:rFonts w:asciiTheme="minorHAnsi" w:eastAsia="Aptos" w:hAnsiTheme="minorHAnsi" w:cstheme="minorHAnsi"/>
          <w:b/>
          <w:bCs/>
          <w:color w:val="auto"/>
          <w:kern w:val="2"/>
          <w:sz w:val="22"/>
          <w:szCs w:val="22"/>
        </w:rPr>
        <w:t>, 12 Noon</w:t>
      </w:r>
      <w:r w:rsidRPr="00927936">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Pr="00927936">
        <w:rPr>
          <w:rFonts w:asciiTheme="minorHAnsi" w:eastAsia="Aptos" w:hAnsiTheme="minorHAnsi" w:cstheme="minorHAnsi"/>
          <w:b/>
          <w:bCs/>
          <w:color w:val="auto"/>
          <w:kern w:val="2"/>
          <w:sz w:val="22"/>
          <w:szCs w:val="22"/>
        </w:rPr>
        <w:t>Midday Solemn Liturgy</w:t>
      </w:r>
      <w:r w:rsidRPr="00927936">
        <w:rPr>
          <w:rFonts w:asciiTheme="minorHAnsi" w:eastAsia="Aptos" w:hAnsiTheme="minorHAnsi" w:cstheme="minorHAnsi"/>
          <w:color w:val="auto"/>
          <w:kern w:val="2"/>
          <w:sz w:val="22"/>
          <w:szCs w:val="22"/>
        </w:rPr>
        <w:br/>
        <w:t xml:space="preserve">     Sermon, Prayers, and Communion from the Altar of Repose</w:t>
      </w:r>
    </w:p>
    <w:p w14:paraId="7043BC76" w14:textId="656ACD8A" w:rsidR="00927936" w:rsidRPr="00927936" w:rsidRDefault="00927936" w:rsidP="00C229EA">
      <w:pPr>
        <w:tabs>
          <w:tab w:val="right" w:pos="6570"/>
          <w:tab w:val="left" w:pos="6660"/>
        </w:tabs>
        <w:spacing w:after="120" w:line="254" w:lineRule="auto"/>
        <w:rPr>
          <w:rFonts w:asciiTheme="minorHAnsi" w:eastAsia="Aptos" w:hAnsiTheme="minorHAnsi" w:cstheme="minorHAnsi"/>
          <w:b/>
          <w:bCs/>
          <w:color w:val="auto"/>
          <w:kern w:val="2"/>
          <w:sz w:val="22"/>
          <w:szCs w:val="22"/>
        </w:rPr>
      </w:pPr>
      <w:r w:rsidRPr="00927936">
        <w:rPr>
          <w:rFonts w:asciiTheme="minorHAnsi" w:eastAsia="Aptos" w:hAnsiTheme="minorHAnsi" w:cstheme="minorHAnsi"/>
          <w:b/>
          <w:bCs/>
          <w:color w:val="auto"/>
          <w:kern w:val="2"/>
          <w:sz w:val="22"/>
          <w:szCs w:val="22"/>
        </w:rPr>
        <w:t>Saturday, April 19th</w:t>
      </w:r>
      <w:r w:rsidRPr="00927936">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Pr="00927936">
        <w:rPr>
          <w:rFonts w:asciiTheme="minorHAnsi" w:eastAsia="Aptos" w:hAnsiTheme="minorHAnsi" w:cstheme="minorHAnsi"/>
          <w:b/>
          <w:bCs/>
          <w:color w:val="auto"/>
          <w:kern w:val="2"/>
          <w:sz w:val="22"/>
          <w:szCs w:val="22"/>
        </w:rPr>
        <w:t>Day of Preparation</w:t>
      </w:r>
    </w:p>
    <w:p w14:paraId="71A1DD3F" w14:textId="5E0E3D15" w:rsidR="00927936" w:rsidRPr="00927936" w:rsidRDefault="00927936" w:rsidP="00C229EA">
      <w:pPr>
        <w:tabs>
          <w:tab w:val="right" w:pos="6570"/>
          <w:tab w:val="left" w:pos="6660"/>
        </w:tabs>
        <w:spacing w:after="120" w:line="254" w:lineRule="auto"/>
        <w:rPr>
          <w:rFonts w:asciiTheme="minorHAnsi" w:eastAsia="Aptos" w:hAnsiTheme="minorHAnsi" w:cstheme="minorHAnsi"/>
          <w:color w:val="auto"/>
          <w:kern w:val="2"/>
          <w:sz w:val="22"/>
          <w:szCs w:val="22"/>
        </w:rPr>
      </w:pPr>
      <w:r w:rsidRPr="00927936">
        <w:rPr>
          <w:rFonts w:asciiTheme="minorHAnsi" w:eastAsia="Aptos" w:hAnsiTheme="minorHAnsi" w:cstheme="minorHAnsi"/>
          <w:b/>
          <w:bCs/>
          <w:color w:val="auto"/>
          <w:kern w:val="2"/>
          <w:sz w:val="22"/>
          <w:szCs w:val="22"/>
        </w:rPr>
        <w:t>Sunday, April 20</w:t>
      </w:r>
      <w:r w:rsidRPr="00927936">
        <w:rPr>
          <w:rFonts w:asciiTheme="minorHAnsi" w:eastAsia="Aptos" w:hAnsiTheme="minorHAnsi" w:cstheme="minorHAnsi"/>
          <w:b/>
          <w:bCs/>
          <w:color w:val="auto"/>
          <w:kern w:val="2"/>
          <w:sz w:val="22"/>
          <w:szCs w:val="22"/>
          <w:vertAlign w:val="superscript"/>
        </w:rPr>
        <w:t>th</w:t>
      </w:r>
      <w:r w:rsidRPr="00927936">
        <w:rPr>
          <w:rFonts w:asciiTheme="minorHAnsi" w:eastAsia="Aptos" w:hAnsiTheme="minorHAnsi" w:cstheme="minorHAnsi"/>
          <w:b/>
          <w:bCs/>
          <w:color w:val="auto"/>
          <w:kern w:val="2"/>
          <w:sz w:val="22"/>
          <w:szCs w:val="22"/>
        </w:rPr>
        <w:t xml:space="preserve"> </w:t>
      </w:r>
      <w:r w:rsidRPr="00927936">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00C229EA">
        <w:rPr>
          <w:rFonts w:asciiTheme="minorHAnsi" w:eastAsia="Aptos" w:hAnsiTheme="minorHAnsi" w:cstheme="minorHAnsi"/>
          <w:b/>
          <w:bCs/>
          <w:color w:val="auto"/>
          <w:kern w:val="2"/>
          <w:sz w:val="22"/>
          <w:szCs w:val="22"/>
        </w:rPr>
        <w:tab/>
      </w:r>
      <w:r w:rsidRPr="00927936">
        <w:rPr>
          <w:rFonts w:asciiTheme="minorHAnsi" w:eastAsia="Aptos" w:hAnsiTheme="minorHAnsi" w:cstheme="minorHAnsi"/>
          <w:b/>
          <w:bCs/>
          <w:color w:val="auto"/>
          <w:kern w:val="2"/>
          <w:sz w:val="22"/>
          <w:szCs w:val="22"/>
        </w:rPr>
        <w:t>Easter Day</w:t>
      </w:r>
      <w:r w:rsidRPr="00927936">
        <w:rPr>
          <w:rFonts w:asciiTheme="minorHAnsi" w:eastAsia="Aptos" w:hAnsiTheme="minorHAnsi" w:cstheme="minorHAnsi"/>
          <w:color w:val="auto"/>
          <w:kern w:val="2"/>
          <w:sz w:val="22"/>
          <w:szCs w:val="22"/>
        </w:rPr>
        <w:br/>
        <w:t xml:space="preserve">     High Mass and Indoor Procession</w:t>
      </w:r>
    </w:p>
    <w:p w14:paraId="69B1A6C1" w14:textId="77777777" w:rsidR="00927936" w:rsidRPr="00927936" w:rsidRDefault="00927936" w:rsidP="00C229EA">
      <w:pPr>
        <w:spacing w:before="100" w:beforeAutospacing="1" w:after="120"/>
        <w:jc w:val="center"/>
        <w:rPr>
          <w:rFonts w:asciiTheme="minorHAnsi" w:hAnsiTheme="minorHAnsi" w:cstheme="minorHAnsi"/>
          <w:b/>
          <w:bCs/>
          <w:color w:val="auto"/>
          <w:kern w:val="0"/>
          <w:sz w:val="22"/>
          <w:szCs w:val="22"/>
        </w:rPr>
      </w:pPr>
      <w:r w:rsidRPr="00927936">
        <w:rPr>
          <w:rFonts w:asciiTheme="minorHAnsi" w:hAnsiTheme="minorHAnsi" w:cstheme="minorHAnsi"/>
          <w:b/>
          <w:bCs/>
          <w:color w:val="auto"/>
          <w:kern w:val="0"/>
          <w:sz w:val="22"/>
          <w:szCs w:val="22"/>
        </w:rPr>
        <w:t>Maundy Thursday</w:t>
      </w:r>
    </w:p>
    <w:p w14:paraId="5F573777" w14:textId="77777777" w:rsidR="00927936" w:rsidRPr="00927936" w:rsidRDefault="00927936" w:rsidP="00927936">
      <w:pPr>
        <w:spacing w:after="0"/>
        <w:jc w:val="both"/>
        <w:rPr>
          <w:rFonts w:asciiTheme="minorHAnsi" w:hAnsiTheme="minorHAnsi" w:cstheme="minorHAnsi"/>
          <w:color w:val="auto"/>
          <w:kern w:val="0"/>
          <w:sz w:val="22"/>
          <w:szCs w:val="22"/>
        </w:rPr>
      </w:pPr>
      <w:r w:rsidRPr="00927936">
        <w:rPr>
          <w:rFonts w:asciiTheme="minorHAnsi" w:hAnsiTheme="minorHAnsi" w:cstheme="minorHAnsi"/>
          <w:color w:val="auto"/>
          <w:kern w:val="0"/>
          <w:sz w:val="22"/>
          <w:szCs w:val="22"/>
        </w:rPr>
        <w:t>This is the traditional English name for the Thursday preceding Easter, and it is  derived from the first antiphon of the ceremony of the washing of the feet–Mandatum novum (John 13:34), There are two other traditional liturgical features–the Blessing of the Holy Oils and the Reconciliation of Penitents (no longer used anymore). In the Western Church since 1955, the Maundy Thursday Mass has been celebrated in the evening. White vestments are worm, and the altar is adorned in festive manner. Traditionally, the reserved sacrament was consumed by the priest and the host used for the Maundy Thursday service was taken to an Altar of Repose. At the celebration of the Eucharist, the bells are rungs at the Gloria in Excelsis and then remain silent until the Paschal Vigil (1</w:t>
      </w:r>
      <w:r w:rsidRPr="00927936">
        <w:rPr>
          <w:rFonts w:asciiTheme="minorHAnsi" w:hAnsiTheme="minorHAnsi" w:cstheme="minorHAnsi"/>
          <w:color w:val="auto"/>
          <w:kern w:val="0"/>
          <w:sz w:val="22"/>
          <w:szCs w:val="22"/>
          <w:vertAlign w:val="superscript"/>
        </w:rPr>
        <w:t>st</w:t>
      </w:r>
      <w:r w:rsidRPr="00927936">
        <w:rPr>
          <w:rFonts w:asciiTheme="minorHAnsi" w:hAnsiTheme="minorHAnsi" w:cstheme="minorHAnsi"/>
          <w:color w:val="auto"/>
          <w:kern w:val="0"/>
          <w:sz w:val="22"/>
          <w:szCs w:val="22"/>
        </w:rPr>
        <w:t xml:space="preserve"> mass of Easter). To complete the rite for the day, a solemn watch begins immediately following the service which ends in silence.</w:t>
      </w:r>
    </w:p>
    <w:p w14:paraId="2FF7CC03" w14:textId="77777777" w:rsidR="00927936" w:rsidRPr="00927936" w:rsidRDefault="00927936" w:rsidP="00927936">
      <w:pPr>
        <w:spacing w:after="0"/>
        <w:jc w:val="both"/>
        <w:rPr>
          <w:rFonts w:ascii="Aptos" w:hAnsi="Aptos"/>
          <w:color w:val="auto"/>
          <w:kern w:val="0"/>
          <w:sz w:val="22"/>
          <w:szCs w:val="22"/>
        </w:rPr>
      </w:pPr>
    </w:p>
    <w:p w14:paraId="505A6BA0"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r w:rsidRPr="00927936">
        <w:rPr>
          <w:rFonts w:ascii="Aptos" w:eastAsia="Aptos" w:hAnsi="Aptos"/>
          <w:noProof/>
          <w:color w:val="auto"/>
          <w:kern w:val="2"/>
          <w:sz w:val="24"/>
          <w:szCs w:val="24"/>
        </w:rPr>
        <w:drawing>
          <wp:anchor distT="0" distB="0" distL="114300" distR="114300" simplePos="0" relativeHeight="251659264" behindDoc="1" locked="1" layoutInCell="1" allowOverlap="1" wp14:anchorId="7FAC2510" wp14:editId="0A16C749">
            <wp:simplePos x="0" y="0"/>
            <wp:positionH relativeFrom="column">
              <wp:posOffset>1097280</wp:posOffset>
            </wp:positionH>
            <wp:positionV relativeFrom="paragraph">
              <wp:posOffset>57150</wp:posOffset>
            </wp:positionV>
            <wp:extent cx="2176272" cy="2514600"/>
            <wp:effectExtent l="0" t="0" r="0" b="0"/>
            <wp:wrapTight wrapText="bothSides">
              <wp:wrapPolygon edited="0">
                <wp:start x="0" y="0"/>
                <wp:lineTo x="0" y="21436"/>
                <wp:lineTo x="21367" y="21436"/>
                <wp:lineTo x="21367" y="0"/>
                <wp:lineTo x="0" y="0"/>
              </wp:wrapPolygon>
            </wp:wrapTight>
            <wp:docPr id="1" name="Picture 1" descr="A poster of a religious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oster of a religious ev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272"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FBF7A"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1DC189CF"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24D07F8D"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6DBA0449"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144349FA"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7479AD32"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7AF64BE6"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55CAB6C2"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5CD20239" w14:textId="77777777" w:rsidR="00927936" w:rsidRPr="00927936" w:rsidRDefault="00927936" w:rsidP="00927936">
      <w:pPr>
        <w:tabs>
          <w:tab w:val="right" w:pos="6570"/>
        </w:tabs>
        <w:spacing w:after="120" w:line="254" w:lineRule="auto"/>
        <w:rPr>
          <w:rFonts w:ascii="Aptos Display" w:eastAsia="Aptos" w:hAnsi="Aptos Display"/>
          <w:color w:val="auto"/>
          <w:kern w:val="2"/>
          <w:sz w:val="20"/>
          <w:szCs w:val="20"/>
        </w:rPr>
      </w:pPr>
    </w:p>
    <w:p w14:paraId="4223174F" w14:textId="77777777" w:rsidR="00927936" w:rsidRDefault="00927936" w:rsidP="007F7186">
      <w:pPr>
        <w:widowControl w:val="0"/>
        <w:tabs>
          <w:tab w:val="right" w:pos="9360"/>
        </w:tabs>
        <w:spacing w:before="120" w:after="120"/>
        <w:rPr>
          <w:rFonts w:ascii="Calibri" w:hAnsi="Calibri"/>
          <w:smallCaps/>
          <w:sz w:val="24"/>
          <w:szCs w:val="22"/>
        </w:rPr>
      </w:pPr>
    </w:p>
    <w:p w14:paraId="18E75FA8" w14:textId="77777777" w:rsidR="00927936" w:rsidRDefault="00927936" w:rsidP="007F7186">
      <w:pPr>
        <w:widowControl w:val="0"/>
        <w:tabs>
          <w:tab w:val="right" w:pos="9360"/>
        </w:tabs>
        <w:spacing w:before="120" w:after="120"/>
        <w:rPr>
          <w:rFonts w:ascii="Calibri" w:hAnsi="Calibri"/>
          <w:sz w:val="24"/>
          <w:szCs w:val="22"/>
        </w:rPr>
      </w:pPr>
    </w:p>
    <w:p w14:paraId="52B8D132" w14:textId="77777777" w:rsidR="00AA2D5E" w:rsidRDefault="00AA2D5E" w:rsidP="007F7186">
      <w:pPr>
        <w:widowControl w:val="0"/>
        <w:tabs>
          <w:tab w:val="right" w:pos="9360"/>
        </w:tabs>
        <w:spacing w:before="120" w:after="120"/>
        <w:rPr>
          <w:rFonts w:ascii="Calibri" w:hAnsi="Calibri"/>
          <w:sz w:val="24"/>
          <w:szCs w:val="22"/>
        </w:rPr>
      </w:pPr>
    </w:p>
    <w:p w14:paraId="4BD89E4D" w14:textId="77777777" w:rsidR="00AA2D5E" w:rsidRDefault="00AA2D5E" w:rsidP="007F7186">
      <w:pPr>
        <w:widowControl w:val="0"/>
        <w:tabs>
          <w:tab w:val="right" w:pos="9360"/>
        </w:tabs>
        <w:spacing w:before="120" w:after="120"/>
        <w:rPr>
          <w:rFonts w:ascii="Calibri" w:hAnsi="Calibri"/>
          <w:sz w:val="24"/>
          <w:szCs w:val="22"/>
        </w:rPr>
      </w:pPr>
    </w:p>
    <w:p w14:paraId="6DDE5D72" w14:textId="77777777" w:rsidR="00AA2D5E" w:rsidRDefault="00AA2D5E" w:rsidP="007F7186">
      <w:pPr>
        <w:widowControl w:val="0"/>
        <w:tabs>
          <w:tab w:val="right" w:pos="9360"/>
        </w:tabs>
        <w:spacing w:before="120" w:after="120"/>
        <w:rPr>
          <w:rFonts w:ascii="Calibri" w:hAnsi="Calibri"/>
          <w:sz w:val="24"/>
          <w:szCs w:val="22"/>
        </w:rPr>
      </w:pPr>
    </w:p>
    <w:p w14:paraId="3D844451" w14:textId="77777777" w:rsidR="00AA2D5E" w:rsidRDefault="00AA2D5E" w:rsidP="007F7186">
      <w:pPr>
        <w:widowControl w:val="0"/>
        <w:tabs>
          <w:tab w:val="right" w:pos="9360"/>
        </w:tabs>
        <w:spacing w:before="120" w:after="120"/>
        <w:rPr>
          <w:rFonts w:ascii="Calibri" w:hAnsi="Calibri"/>
          <w:sz w:val="24"/>
          <w:szCs w:val="22"/>
        </w:rPr>
      </w:pPr>
    </w:p>
    <w:p w14:paraId="557909E3" w14:textId="77777777" w:rsidR="00AA2D5E" w:rsidRDefault="00AA2D5E" w:rsidP="007F7186">
      <w:pPr>
        <w:widowControl w:val="0"/>
        <w:tabs>
          <w:tab w:val="right" w:pos="9360"/>
        </w:tabs>
        <w:spacing w:before="120" w:after="120"/>
        <w:rPr>
          <w:rFonts w:ascii="Calibri" w:hAnsi="Calibri"/>
          <w:sz w:val="24"/>
          <w:szCs w:val="22"/>
        </w:rPr>
      </w:pPr>
    </w:p>
    <w:p w14:paraId="1ECE985D" w14:textId="77777777" w:rsidR="00AA2D5E" w:rsidRDefault="00AA2D5E" w:rsidP="007F7186">
      <w:pPr>
        <w:widowControl w:val="0"/>
        <w:tabs>
          <w:tab w:val="right" w:pos="9360"/>
        </w:tabs>
        <w:spacing w:before="120" w:after="120"/>
        <w:rPr>
          <w:rFonts w:ascii="Calibri" w:hAnsi="Calibri"/>
          <w:sz w:val="24"/>
          <w:szCs w:val="22"/>
        </w:rPr>
      </w:pPr>
    </w:p>
    <w:p w14:paraId="517D13A2" w14:textId="77777777" w:rsidR="0069699C" w:rsidRPr="0069699C" w:rsidRDefault="0069699C" w:rsidP="0069699C">
      <w:pPr>
        <w:tabs>
          <w:tab w:val="right" w:pos="6570"/>
        </w:tabs>
        <w:spacing w:line="254" w:lineRule="auto"/>
        <w:jc w:val="center"/>
        <w:rPr>
          <w:rFonts w:ascii="Aptos" w:hAnsi="Aptos"/>
          <w:caps/>
          <w:sz w:val="20"/>
          <w:szCs w:val="20"/>
        </w:rPr>
      </w:pPr>
      <w:r w:rsidRPr="0069699C">
        <w:rPr>
          <w:rFonts w:ascii="Aptos" w:hAnsi="Aptos"/>
          <w:caps/>
          <w:sz w:val="20"/>
          <w:szCs w:val="20"/>
        </w:rPr>
        <w:lastRenderedPageBreak/>
        <w:t>Welcome to st. Michael</w:t>
      </w:r>
    </w:p>
    <w:p w14:paraId="46672151" w14:textId="77777777" w:rsidR="0069699C" w:rsidRPr="0069699C" w:rsidRDefault="0069699C" w:rsidP="0069699C">
      <w:pPr>
        <w:tabs>
          <w:tab w:val="right" w:pos="6570"/>
        </w:tabs>
        <w:spacing w:line="254" w:lineRule="auto"/>
        <w:jc w:val="both"/>
        <w:rPr>
          <w:rFonts w:ascii="Aptos" w:hAnsi="Aptos"/>
          <w:sz w:val="20"/>
          <w:szCs w:val="20"/>
        </w:rPr>
      </w:pPr>
      <w:r w:rsidRPr="0069699C">
        <w:rPr>
          <w:rFonts w:ascii="Aptos" w:hAnsi="Aptos"/>
          <w:sz w:val="20"/>
          <w:szCs w:val="20"/>
        </w:rPr>
        <w:t>We extend a warm welcome to our guests. Thank you for worshipping with us today. If you are without a church home, we invite you to join our church family. Please sign the guest register, include your home address and phone number, and if you would like to receive our newsletter, news of special events and other happenings, please add your email address also.</w:t>
      </w:r>
    </w:p>
    <w:p w14:paraId="7D75F6BD" w14:textId="77777777" w:rsidR="0069699C" w:rsidRPr="0069699C" w:rsidRDefault="0069699C" w:rsidP="0069699C">
      <w:pPr>
        <w:tabs>
          <w:tab w:val="right" w:pos="6570"/>
        </w:tabs>
        <w:spacing w:after="120" w:line="254" w:lineRule="auto"/>
        <w:jc w:val="both"/>
        <w:rPr>
          <w:rFonts w:ascii="Aptos" w:hAnsi="Aptos"/>
          <w:sz w:val="20"/>
          <w:szCs w:val="20"/>
        </w:rPr>
      </w:pPr>
      <w:r w:rsidRPr="0069699C">
        <w:rPr>
          <w:rFonts w:ascii="Aptos" w:hAnsi="Aptos"/>
          <w:b/>
          <w:bCs/>
          <w:i/>
          <w:iCs/>
          <w:color w:val="657C9C" w:themeColor="text2" w:themeTint="BF"/>
          <w:sz w:val="20"/>
          <w:szCs w:val="20"/>
        </w:rPr>
        <w:t>OUR VISION</w:t>
      </w:r>
      <w:r w:rsidRPr="0069699C">
        <w:rPr>
          <w:rFonts w:ascii="Aptos" w:hAnsi="Aptos"/>
          <w:color w:val="657C9C" w:themeColor="text2" w:themeTint="BF"/>
          <w:sz w:val="20"/>
          <w:szCs w:val="20"/>
        </w:rPr>
        <w:t xml:space="preserve"> </w:t>
      </w:r>
      <w:r w:rsidRPr="0069699C">
        <w:rPr>
          <w:rFonts w:ascii="Aptos" w:hAnsi="Aptos"/>
          <w:sz w:val="20"/>
          <w:szCs w:val="20"/>
        </w:rPr>
        <w:t>is to be a cornerstone for serving the spiritual needs of the greater Tallahassee community, extending an eternal invitation to join our caring parish, and to enrich the spiritual life of all people as we journey with Christ.</w:t>
      </w:r>
    </w:p>
    <w:p w14:paraId="3187BA74" w14:textId="77777777" w:rsidR="0069699C" w:rsidRPr="0069699C" w:rsidRDefault="0069699C" w:rsidP="0069699C">
      <w:pPr>
        <w:tabs>
          <w:tab w:val="right" w:pos="6570"/>
        </w:tabs>
        <w:spacing w:line="254" w:lineRule="auto"/>
        <w:jc w:val="both"/>
        <w:rPr>
          <w:rFonts w:ascii="Aptos" w:hAnsi="Aptos"/>
          <w:sz w:val="20"/>
          <w:szCs w:val="20"/>
        </w:rPr>
      </w:pPr>
      <w:r w:rsidRPr="0069699C">
        <w:rPr>
          <w:rFonts w:ascii="Aptos" w:hAnsi="Aptos"/>
          <w:b/>
          <w:bCs/>
          <w:i/>
          <w:iCs/>
          <w:color w:val="657C9C" w:themeColor="text2" w:themeTint="BF"/>
          <w:sz w:val="20"/>
          <w:szCs w:val="20"/>
        </w:rPr>
        <w:t>OUR MISSION</w:t>
      </w:r>
      <w:r w:rsidRPr="0069699C">
        <w:rPr>
          <w:rFonts w:ascii="Aptos" w:hAnsi="Aptos"/>
          <w:color w:val="657C9C" w:themeColor="text2" w:themeTint="BF"/>
          <w:sz w:val="20"/>
          <w:szCs w:val="20"/>
        </w:rPr>
        <w:t xml:space="preserve"> </w:t>
      </w:r>
      <w:r w:rsidRPr="0069699C">
        <w:rPr>
          <w:rFonts w:ascii="Aptos" w:hAnsi="Aptos"/>
          <w:sz w:val="20"/>
          <w:szCs w:val="20"/>
        </w:rPr>
        <w:t>is to experience the Gospel of Jesus Christ by feeding the mind, body, and spirit of our community in fellowship and service.</w:t>
      </w:r>
    </w:p>
    <w:p w14:paraId="3F08CF7B" w14:textId="77777777" w:rsidR="0069699C" w:rsidRPr="0069699C" w:rsidRDefault="0069699C" w:rsidP="0069699C">
      <w:pPr>
        <w:tabs>
          <w:tab w:val="right" w:pos="6570"/>
        </w:tabs>
        <w:spacing w:after="80" w:line="254" w:lineRule="auto"/>
        <w:jc w:val="both"/>
        <w:rPr>
          <w:rFonts w:ascii="Aptos" w:hAnsi="Aptos"/>
          <w:b/>
          <w:bCs/>
          <w:i/>
          <w:iCs/>
          <w:smallCaps/>
          <w:sz w:val="20"/>
          <w:szCs w:val="20"/>
        </w:rPr>
      </w:pPr>
      <w:r w:rsidRPr="0069699C">
        <w:rPr>
          <w:rFonts w:ascii="Aptos" w:hAnsi="Aptos"/>
          <w:b/>
          <w:bCs/>
          <w:i/>
          <w:iCs/>
          <w:smallCaps/>
          <w:color w:val="657C9C" w:themeColor="text2" w:themeTint="BF"/>
          <w:sz w:val="20"/>
          <w:szCs w:val="20"/>
        </w:rPr>
        <w:t>Our Clergy and Administration</w:t>
      </w:r>
    </w:p>
    <w:p w14:paraId="500C6545"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The Standing Committee</w:t>
      </w:r>
      <w:r w:rsidRPr="0069699C">
        <w:rPr>
          <w:rFonts w:ascii="Aptos" w:hAnsi="Aptos"/>
          <w:sz w:val="20"/>
          <w:szCs w:val="20"/>
        </w:rPr>
        <w:br/>
        <w:t>Diocese of Florida</w:t>
      </w:r>
    </w:p>
    <w:p w14:paraId="0695DBC4" w14:textId="77777777" w:rsidR="0069699C" w:rsidRPr="0069699C" w:rsidRDefault="0069699C" w:rsidP="0069699C">
      <w:pPr>
        <w:tabs>
          <w:tab w:val="right" w:pos="6570"/>
        </w:tabs>
        <w:spacing w:line="254" w:lineRule="auto"/>
        <w:rPr>
          <w:rFonts w:ascii="Aptos" w:hAnsi="Aptos"/>
          <w:sz w:val="20"/>
          <w:szCs w:val="20"/>
        </w:rPr>
      </w:pPr>
      <w:r w:rsidRPr="0069699C">
        <w:rPr>
          <w:rFonts w:ascii="Aptos" w:hAnsi="Aptos"/>
          <w:sz w:val="20"/>
          <w:szCs w:val="20"/>
        </w:rPr>
        <w:t>The Reverend Hugh Chapman, Rector</w:t>
      </w:r>
      <w:r w:rsidRPr="0069699C">
        <w:rPr>
          <w:rFonts w:ascii="Aptos" w:hAnsi="Aptos"/>
          <w:sz w:val="20"/>
          <w:szCs w:val="20"/>
        </w:rPr>
        <w:br/>
        <w:t>850.559.0481</w:t>
      </w:r>
    </w:p>
    <w:p w14:paraId="3E1C9D8F" w14:textId="77777777" w:rsidR="0069699C" w:rsidRPr="0069699C" w:rsidRDefault="0069699C" w:rsidP="0069699C">
      <w:pPr>
        <w:tabs>
          <w:tab w:val="right" w:pos="6570"/>
        </w:tabs>
        <w:spacing w:after="80" w:line="254" w:lineRule="auto"/>
        <w:rPr>
          <w:rFonts w:ascii="Aptos" w:hAnsi="Aptos"/>
          <w:b/>
          <w:bCs/>
          <w:i/>
          <w:iCs/>
          <w:sz w:val="20"/>
          <w:szCs w:val="20"/>
        </w:rPr>
      </w:pPr>
      <w:r w:rsidRPr="0069699C">
        <w:rPr>
          <w:rFonts w:ascii="Aptos" w:hAnsi="Aptos"/>
          <w:b/>
          <w:bCs/>
          <w:i/>
          <w:iCs/>
          <w:color w:val="657C9C" w:themeColor="text2" w:themeTint="BF"/>
          <w:sz w:val="20"/>
          <w:szCs w:val="20"/>
        </w:rPr>
        <w:t>Our Vestry and Staff</w:t>
      </w:r>
    </w:p>
    <w:p w14:paraId="6AD548FE"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Mr. James Fort, </w:t>
      </w:r>
      <w:r w:rsidRPr="0069699C">
        <w:rPr>
          <w:rFonts w:ascii="Aptos" w:hAnsi="Aptos"/>
          <w:i/>
          <w:iCs/>
          <w:sz w:val="20"/>
          <w:szCs w:val="20"/>
        </w:rPr>
        <w:t>Senior Warden</w:t>
      </w:r>
      <w:r w:rsidRPr="0069699C">
        <w:rPr>
          <w:rFonts w:ascii="Aptos" w:hAnsi="Aptos"/>
          <w:sz w:val="20"/>
          <w:szCs w:val="20"/>
        </w:rPr>
        <w:br/>
        <w:t>850.509.2419</w:t>
      </w:r>
    </w:p>
    <w:p w14:paraId="135E3482"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Mr. Joseph Sams III, </w:t>
      </w:r>
      <w:r w:rsidRPr="0069699C">
        <w:rPr>
          <w:rFonts w:ascii="Aptos" w:hAnsi="Aptos"/>
          <w:i/>
          <w:iCs/>
          <w:sz w:val="20"/>
          <w:szCs w:val="20"/>
        </w:rPr>
        <w:t>Junior Warden</w:t>
      </w:r>
      <w:r w:rsidRPr="0069699C">
        <w:rPr>
          <w:rFonts w:ascii="Aptos" w:hAnsi="Aptos"/>
          <w:sz w:val="20"/>
          <w:szCs w:val="20"/>
        </w:rPr>
        <w:br/>
        <w:t>850.510.5717</w:t>
      </w:r>
    </w:p>
    <w:p w14:paraId="20111900"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Chioma Onyeozili, </w:t>
      </w:r>
      <w:r w:rsidRPr="0069699C">
        <w:rPr>
          <w:rFonts w:ascii="Aptos" w:hAnsi="Aptos"/>
          <w:i/>
          <w:iCs/>
          <w:sz w:val="20"/>
          <w:szCs w:val="20"/>
        </w:rPr>
        <w:t>Vestry Clerk</w:t>
      </w:r>
      <w:r w:rsidRPr="0069699C">
        <w:rPr>
          <w:rFonts w:ascii="Aptos" w:hAnsi="Aptos"/>
          <w:sz w:val="20"/>
          <w:szCs w:val="20"/>
        </w:rPr>
        <w:br/>
        <w:t>Pamela Davis Greene</w:t>
      </w:r>
      <w:r w:rsidRPr="0069699C">
        <w:rPr>
          <w:rFonts w:ascii="Aptos" w:hAnsi="Aptos"/>
          <w:sz w:val="20"/>
          <w:szCs w:val="20"/>
        </w:rPr>
        <w:br/>
        <w:t>Alfred Lawson, Jr.</w:t>
      </w:r>
      <w:r w:rsidRPr="0069699C">
        <w:rPr>
          <w:rFonts w:ascii="Aptos" w:hAnsi="Aptos"/>
          <w:sz w:val="20"/>
          <w:szCs w:val="20"/>
        </w:rPr>
        <w:br/>
        <w:t>Alexis Roberts McMillan</w:t>
      </w:r>
      <w:r w:rsidRPr="0069699C">
        <w:rPr>
          <w:rFonts w:ascii="Aptos" w:hAnsi="Aptos"/>
          <w:sz w:val="20"/>
          <w:szCs w:val="20"/>
        </w:rPr>
        <w:br/>
        <w:t>Marie Roberts</w:t>
      </w:r>
    </w:p>
    <w:p w14:paraId="4AF8CA33"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Laureatte Scott, </w:t>
      </w:r>
      <w:r w:rsidRPr="0069699C">
        <w:rPr>
          <w:rFonts w:ascii="Aptos" w:hAnsi="Aptos"/>
          <w:i/>
          <w:iCs/>
          <w:sz w:val="20"/>
          <w:szCs w:val="20"/>
        </w:rPr>
        <w:t>Treasurer</w:t>
      </w:r>
    </w:p>
    <w:p w14:paraId="4571DF05"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Dr. Kathleen Rodgers, </w:t>
      </w:r>
      <w:r w:rsidRPr="0069699C">
        <w:rPr>
          <w:rFonts w:ascii="Aptos" w:hAnsi="Aptos"/>
          <w:i/>
          <w:iCs/>
          <w:sz w:val="20"/>
          <w:szCs w:val="20"/>
        </w:rPr>
        <w:t>Financial Secretary</w:t>
      </w:r>
    </w:p>
    <w:p w14:paraId="3C858A26"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Ivana Kenny Carmola and </w:t>
      </w:r>
      <w:r w:rsidRPr="0069699C">
        <w:rPr>
          <w:rFonts w:ascii="Aptos" w:hAnsi="Aptos"/>
          <w:sz w:val="20"/>
          <w:szCs w:val="20"/>
        </w:rPr>
        <w:br/>
        <w:t xml:space="preserve">Debralee LaSeur-Helfand, </w:t>
      </w:r>
      <w:r w:rsidRPr="0069699C">
        <w:rPr>
          <w:rFonts w:ascii="Aptos" w:hAnsi="Aptos"/>
          <w:i/>
          <w:iCs/>
          <w:sz w:val="20"/>
          <w:szCs w:val="20"/>
        </w:rPr>
        <w:t>Organists</w:t>
      </w:r>
    </w:p>
    <w:p w14:paraId="6A11AAA5"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Christopher White, </w:t>
      </w:r>
      <w:r w:rsidRPr="0069699C">
        <w:rPr>
          <w:rFonts w:ascii="Aptos" w:hAnsi="Aptos"/>
          <w:i/>
          <w:iCs/>
          <w:sz w:val="20"/>
          <w:szCs w:val="20"/>
        </w:rPr>
        <w:t>Drummer/Choral Director</w:t>
      </w:r>
    </w:p>
    <w:p w14:paraId="42CC69C9"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John Grayson</w:t>
      </w:r>
      <w:r w:rsidRPr="0069699C">
        <w:rPr>
          <w:rFonts w:ascii="Aptos" w:hAnsi="Aptos"/>
          <w:i/>
          <w:iCs/>
          <w:sz w:val="20"/>
          <w:szCs w:val="20"/>
        </w:rPr>
        <w:t>, LEMs Coordinator</w:t>
      </w:r>
    </w:p>
    <w:p w14:paraId="370328CD"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 xml:space="preserve">J. Byron Greene, </w:t>
      </w:r>
      <w:r w:rsidRPr="0069699C">
        <w:rPr>
          <w:rFonts w:ascii="Aptos" w:hAnsi="Aptos"/>
          <w:i/>
          <w:iCs/>
          <w:sz w:val="20"/>
          <w:szCs w:val="20"/>
        </w:rPr>
        <w:t>Outreach Coordinator</w:t>
      </w:r>
    </w:p>
    <w:p w14:paraId="0F40FFB7" w14:textId="77777777" w:rsidR="0069699C" w:rsidRPr="0069699C" w:rsidRDefault="0069699C" w:rsidP="0069699C">
      <w:pPr>
        <w:tabs>
          <w:tab w:val="right" w:pos="6570"/>
        </w:tabs>
        <w:spacing w:after="80" w:line="254" w:lineRule="auto"/>
        <w:rPr>
          <w:rFonts w:ascii="Aptos" w:hAnsi="Aptos"/>
          <w:sz w:val="20"/>
          <w:szCs w:val="20"/>
        </w:rPr>
      </w:pPr>
      <w:r w:rsidRPr="0069699C">
        <w:rPr>
          <w:rFonts w:ascii="Aptos" w:hAnsi="Aptos"/>
          <w:sz w:val="20"/>
          <w:szCs w:val="20"/>
        </w:rPr>
        <w:t>Elizabeth Humes</w:t>
      </w:r>
      <w:r w:rsidRPr="0069699C">
        <w:rPr>
          <w:rFonts w:ascii="Aptos" w:hAnsi="Aptos"/>
          <w:i/>
          <w:iCs/>
          <w:sz w:val="20"/>
          <w:szCs w:val="20"/>
        </w:rPr>
        <w:t>, Administrative Assistant</w:t>
      </w:r>
    </w:p>
    <w:p w14:paraId="08FB6D24" w14:textId="77777777" w:rsidR="00AA2D5E" w:rsidRDefault="00AA2D5E" w:rsidP="007F7186">
      <w:pPr>
        <w:widowControl w:val="0"/>
        <w:tabs>
          <w:tab w:val="right" w:pos="9360"/>
        </w:tabs>
        <w:spacing w:before="120" w:after="120"/>
        <w:rPr>
          <w:rFonts w:ascii="Calibri" w:hAnsi="Calibri"/>
          <w:sz w:val="24"/>
          <w:szCs w:val="22"/>
        </w:rPr>
      </w:pPr>
    </w:p>
    <w:p w14:paraId="21291A9F" w14:textId="77777777" w:rsidR="00AA2D5E" w:rsidRPr="00EA31E4" w:rsidRDefault="00AA2D5E" w:rsidP="007F7186">
      <w:pPr>
        <w:widowControl w:val="0"/>
        <w:tabs>
          <w:tab w:val="right" w:pos="9360"/>
        </w:tabs>
        <w:spacing w:before="120" w:after="120"/>
        <w:rPr>
          <w:rFonts w:ascii="Calibri" w:hAnsi="Calibri"/>
          <w:sz w:val="24"/>
          <w:szCs w:val="22"/>
        </w:rPr>
      </w:pPr>
    </w:p>
    <w:sectPr w:rsidR="00AA2D5E" w:rsidRPr="00EA31E4" w:rsidSect="00417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61F6" w14:textId="77777777" w:rsidR="005727B8" w:rsidRDefault="005727B8" w:rsidP="00A405EF">
      <w:pPr>
        <w:spacing w:after="0"/>
      </w:pPr>
      <w:r>
        <w:separator/>
      </w:r>
    </w:p>
  </w:endnote>
  <w:endnote w:type="continuationSeparator" w:id="0">
    <w:p w14:paraId="233182EB" w14:textId="77777777" w:rsidR="005727B8" w:rsidRDefault="005727B8" w:rsidP="00A40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8368" w14:textId="77777777" w:rsidR="005727B8" w:rsidRDefault="005727B8" w:rsidP="00A405EF">
      <w:pPr>
        <w:spacing w:after="0"/>
      </w:pPr>
      <w:r>
        <w:separator/>
      </w:r>
    </w:p>
  </w:footnote>
  <w:footnote w:type="continuationSeparator" w:id="0">
    <w:p w14:paraId="785FD65E" w14:textId="77777777" w:rsidR="005727B8" w:rsidRDefault="005727B8" w:rsidP="00A405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84EFE"/>
    <w:multiLevelType w:val="hybridMultilevel"/>
    <w:tmpl w:val="FA1E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8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28CC"/>
    <w:rsid w:val="00010EC7"/>
    <w:rsid w:val="0001448D"/>
    <w:rsid w:val="00014527"/>
    <w:rsid w:val="00022D98"/>
    <w:rsid w:val="00027128"/>
    <w:rsid w:val="00056A8B"/>
    <w:rsid w:val="000578AC"/>
    <w:rsid w:val="00083B83"/>
    <w:rsid w:val="000A5F66"/>
    <w:rsid w:val="000C32BD"/>
    <w:rsid w:val="000E0F70"/>
    <w:rsid w:val="000E13FB"/>
    <w:rsid w:val="000E2945"/>
    <w:rsid w:val="001029E0"/>
    <w:rsid w:val="00105A09"/>
    <w:rsid w:val="001258A1"/>
    <w:rsid w:val="00127CC8"/>
    <w:rsid w:val="001308C5"/>
    <w:rsid w:val="0013363D"/>
    <w:rsid w:val="0014469A"/>
    <w:rsid w:val="00153BB6"/>
    <w:rsid w:val="00163290"/>
    <w:rsid w:val="001836E1"/>
    <w:rsid w:val="00195CED"/>
    <w:rsid w:val="001C7D38"/>
    <w:rsid w:val="001D7F0F"/>
    <w:rsid w:val="001E0DA7"/>
    <w:rsid w:val="001F079C"/>
    <w:rsid w:val="001F141F"/>
    <w:rsid w:val="001F5E85"/>
    <w:rsid w:val="001F7B70"/>
    <w:rsid w:val="00224FA8"/>
    <w:rsid w:val="00230AB4"/>
    <w:rsid w:val="00233F34"/>
    <w:rsid w:val="002656D9"/>
    <w:rsid w:val="002802D3"/>
    <w:rsid w:val="0029230D"/>
    <w:rsid w:val="00293392"/>
    <w:rsid w:val="002A0B7E"/>
    <w:rsid w:val="002C6E5C"/>
    <w:rsid w:val="002C79AB"/>
    <w:rsid w:val="002D2C85"/>
    <w:rsid w:val="002D6B04"/>
    <w:rsid w:val="002E0711"/>
    <w:rsid w:val="002E6AE0"/>
    <w:rsid w:val="002F2259"/>
    <w:rsid w:val="002F3CD3"/>
    <w:rsid w:val="0032302B"/>
    <w:rsid w:val="00324C8E"/>
    <w:rsid w:val="003438CF"/>
    <w:rsid w:val="00355D6C"/>
    <w:rsid w:val="00367B4B"/>
    <w:rsid w:val="0038058B"/>
    <w:rsid w:val="00383651"/>
    <w:rsid w:val="0039441D"/>
    <w:rsid w:val="003962F7"/>
    <w:rsid w:val="003A4A83"/>
    <w:rsid w:val="003B335C"/>
    <w:rsid w:val="003D6598"/>
    <w:rsid w:val="003F282E"/>
    <w:rsid w:val="003F2C7D"/>
    <w:rsid w:val="003F3B55"/>
    <w:rsid w:val="0040706A"/>
    <w:rsid w:val="00410426"/>
    <w:rsid w:val="00413797"/>
    <w:rsid w:val="004171D5"/>
    <w:rsid w:val="00424732"/>
    <w:rsid w:val="0042655F"/>
    <w:rsid w:val="00434309"/>
    <w:rsid w:val="00462170"/>
    <w:rsid w:val="004C230A"/>
    <w:rsid w:val="004D0534"/>
    <w:rsid w:val="004F3F41"/>
    <w:rsid w:val="005054E3"/>
    <w:rsid w:val="0050587B"/>
    <w:rsid w:val="00511DEF"/>
    <w:rsid w:val="00530A41"/>
    <w:rsid w:val="005727B8"/>
    <w:rsid w:val="00590927"/>
    <w:rsid w:val="005D521B"/>
    <w:rsid w:val="005D7199"/>
    <w:rsid w:val="005E6CC8"/>
    <w:rsid w:val="00632574"/>
    <w:rsid w:val="006431D9"/>
    <w:rsid w:val="006835B4"/>
    <w:rsid w:val="006852FA"/>
    <w:rsid w:val="006857A2"/>
    <w:rsid w:val="00696371"/>
    <w:rsid w:val="0069699C"/>
    <w:rsid w:val="006B4543"/>
    <w:rsid w:val="006D6741"/>
    <w:rsid w:val="006F3AF4"/>
    <w:rsid w:val="00706CD6"/>
    <w:rsid w:val="00710E64"/>
    <w:rsid w:val="00743EB2"/>
    <w:rsid w:val="00771E95"/>
    <w:rsid w:val="007728CC"/>
    <w:rsid w:val="0077793B"/>
    <w:rsid w:val="007A5B43"/>
    <w:rsid w:val="007A667A"/>
    <w:rsid w:val="007B402D"/>
    <w:rsid w:val="007D2A53"/>
    <w:rsid w:val="007D79DE"/>
    <w:rsid w:val="007E36E1"/>
    <w:rsid w:val="007F6F0E"/>
    <w:rsid w:val="007F7186"/>
    <w:rsid w:val="008044C6"/>
    <w:rsid w:val="00812A0E"/>
    <w:rsid w:val="00824BE9"/>
    <w:rsid w:val="00826CB3"/>
    <w:rsid w:val="00830280"/>
    <w:rsid w:val="00830CB0"/>
    <w:rsid w:val="00834F5A"/>
    <w:rsid w:val="00846048"/>
    <w:rsid w:val="00870889"/>
    <w:rsid w:val="0088023B"/>
    <w:rsid w:val="0089622C"/>
    <w:rsid w:val="008B6D56"/>
    <w:rsid w:val="008C1CAC"/>
    <w:rsid w:val="008D508A"/>
    <w:rsid w:val="008E72EE"/>
    <w:rsid w:val="008F0EC8"/>
    <w:rsid w:val="008F2E67"/>
    <w:rsid w:val="009142D3"/>
    <w:rsid w:val="0092017E"/>
    <w:rsid w:val="0092031E"/>
    <w:rsid w:val="00921587"/>
    <w:rsid w:val="00927936"/>
    <w:rsid w:val="00941ABD"/>
    <w:rsid w:val="00956257"/>
    <w:rsid w:val="009658B2"/>
    <w:rsid w:val="00976B21"/>
    <w:rsid w:val="00977381"/>
    <w:rsid w:val="009A44E3"/>
    <w:rsid w:val="009B7852"/>
    <w:rsid w:val="009C3E67"/>
    <w:rsid w:val="009D136A"/>
    <w:rsid w:val="00A163A7"/>
    <w:rsid w:val="00A27AE8"/>
    <w:rsid w:val="00A30116"/>
    <w:rsid w:val="00A34724"/>
    <w:rsid w:val="00A405EF"/>
    <w:rsid w:val="00A4174D"/>
    <w:rsid w:val="00A66F5F"/>
    <w:rsid w:val="00A74811"/>
    <w:rsid w:val="00A75219"/>
    <w:rsid w:val="00A81FB9"/>
    <w:rsid w:val="00A84B84"/>
    <w:rsid w:val="00AA22D2"/>
    <w:rsid w:val="00AA2D5E"/>
    <w:rsid w:val="00AB3A0A"/>
    <w:rsid w:val="00AB4929"/>
    <w:rsid w:val="00AC34CE"/>
    <w:rsid w:val="00AE3198"/>
    <w:rsid w:val="00AE6A2C"/>
    <w:rsid w:val="00AF15D2"/>
    <w:rsid w:val="00AF5C10"/>
    <w:rsid w:val="00B01963"/>
    <w:rsid w:val="00B37AF5"/>
    <w:rsid w:val="00B54C14"/>
    <w:rsid w:val="00B73CA5"/>
    <w:rsid w:val="00B93588"/>
    <w:rsid w:val="00BC1EAC"/>
    <w:rsid w:val="00BC5EF3"/>
    <w:rsid w:val="00BD05B6"/>
    <w:rsid w:val="00BE53C5"/>
    <w:rsid w:val="00BF0640"/>
    <w:rsid w:val="00C04C31"/>
    <w:rsid w:val="00C1165D"/>
    <w:rsid w:val="00C13FC1"/>
    <w:rsid w:val="00C15E2B"/>
    <w:rsid w:val="00C229EA"/>
    <w:rsid w:val="00C334A2"/>
    <w:rsid w:val="00C3511B"/>
    <w:rsid w:val="00C3642C"/>
    <w:rsid w:val="00C73E2A"/>
    <w:rsid w:val="00C75089"/>
    <w:rsid w:val="00C84D8C"/>
    <w:rsid w:val="00CA3F10"/>
    <w:rsid w:val="00CD3A45"/>
    <w:rsid w:val="00CF291B"/>
    <w:rsid w:val="00CF5BB0"/>
    <w:rsid w:val="00D04395"/>
    <w:rsid w:val="00D15EEF"/>
    <w:rsid w:val="00D46F02"/>
    <w:rsid w:val="00D632B0"/>
    <w:rsid w:val="00D841E5"/>
    <w:rsid w:val="00DD3982"/>
    <w:rsid w:val="00DD4B11"/>
    <w:rsid w:val="00DD5192"/>
    <w:rsid w:val="00DE4CD0"/>
    <w:rsid w:val="00E0750B"/>
    <w:rsid w:val="00E14B45"/>
    <w:rsid w:val="00E14CC3"/>
    <w:rsid w:val="00E16903"/>
    <w:rsid w:val="00E1729E"/>
    <w:rsid w:val="00E22B20"/>
    <w:rsid w:val="00E2525A"/>
    <w:rsid w:val="00E30CFA"/>
    <w:rsid w:val="00E33FCA"/>
    <w:rsid w:val="00E41267"/>
    <w:rsid w:val="00E44A9E"/>
    <w:rsid w:val="00E60E94"/>
    <w:rsid w:val="00E64A01"/>
    <w:rsid w:val="00E65EA8"/>
    <w:rsid w:val="00E7338F"/>
    <w:rsid w:val="00E81873"/>
    <w:rsid w:val="00E82008"/>
    <w:rsid w:val="00E86D45"/>
    <w:rsid w:val="00E870CD"/>
    <w:rsid w:val="00EA31E4"/>
    <w:rsid w:val="00ED232A"/>
    <w:rsid w:val="00F0386C"/>
    <w:rsid w:val="00F30004"/>
    <w:rsid w:val="00F34392"/>
    <w:rsid w:val="00F71C46"/>
    <w:rsid w:val="00F73358"/>
    <w:rsid w:val="00F75EF9"/>
    <w:rsid w:val="00F77971"/>
    <w:rsid w:val="00F95F3C"/>
    <w:rsid w:val="00F963B0"/>
    <w:rsid w:val="00FA62BE"/>
    <w:rsid w:val="00FB5C31"/>
    <w:rsid w:val="00FD70F4"/>
    <w:rsid w:val="00FE0690"/>
    <w:rsid w:val="00FE109D"/>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AA8A"/>
  <w15:docId w15:val="{6D0DE31A-DC43-4C29-B4F7-168202D0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CC"/>
    <w:pPr>
      <w:spacing w:after="100" w:line="240" w:lineRule="auto"/>
    </w:pPr>
    <w:rPr>
      <w:rFonts w:ascii="Garamond" w:eastAsia="Times New Roman" w:hAnsi="Garamond" w:cs="Times New Roman"/>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3F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0E13FB"/>
    <w:rPr>
      <w:rFonts w:ascii="Segoe UI" w:eastAsia="Times New Roman" w:hAnsi="Segoe UI" w:cs="Segoe UI"/>
      <w:color w:val="000000"/>
      <w:kern w:val="28"/>
      <w:sz w:val="18"/>
      <w:szCs w:val="18"/>
    </w:rPr>
  </w:style>
  <w:style w:type="paragraph" w:styleId="NoSpacing">
    <w:name w:val="No Spacing"/>
    <w:uiPriority w:val="1"/>
    <w:qFormat/>
    <w:rsid w:val="00F34392"/>
    <w:pPr>
      <w:spacing w:after="0" w:line="240" w:lineRule="auto"/>
    </w:pPr>
    <w:rPr>
      <w:rFonts w:ascii="Calibri" w:eastAsia="Calibri" w:hAnsi="Calibri" w:cs="Times New Roman"/>
    </w:rPr>
  </w:style>
  <w:style w:type="table" w:styleId="TableGrid">
    <w:name w:val="Table Grid"/>
    <w:basedOn w:val="TableNormal"/>
    <w:uiPriority w:val="39"/>
    <w:rsid w:val="005D52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EF"/>
    <w:pPr>
      <w:tabs>
        <w:tab w:val="center" w:pos="4680"/>
        <w:tab w:val="right" w:pos="9360"/>
      </w:tabs>
      <w:spacing w:after="0"/>
    </w:pPr>
  </w:style>
  <w:style w:type="character" w:customStyle="1" w:styleId="HeaderChar">
    <w:name w:val="Header Char"/>
    <w:basedOn w:val="DefaultParagraphFont"/>
    <w:link w:val="Header"/>
    <w:uiPriority w:val="99"/>
    <w:rsid w:val="00A405EF"/>
    <w:rPr>
      <w:rFonts w:ascii="Garamond" w:eastAsia="Times New Roman" w:hAnsi="Garamond" w:cs="Times New Roman"/>
      <w:color w:val="000000"/>
      <w:kern w:val="28"/>
      <w:sz w:val="18"/>
      <w:szCs w:val="18"/>
    </w:rPr>
  </w:style>
  <w:style w:type="paragraph" w:styleId="Footer">
    <w:name w:val="footer"/>
    <w:basedOn w:val="Normal"/>
    <w:link w:val="FooterChar"/>
    <w:uiPriority w:val="99"/>
    <w:unhideWhenUsed/>
    <w:rsid w:val="00A405EF"/>
    <w:pPr>
      <w:tabs>
        <w:tab w:val="center" w:pos="4680"/>
        <w:tab w:val="right" w:pos="9360"/>
      </w:tabs>
      <w:spacing w:after="0"/>
    </w:pPr>
  </w:style>
  <w:style w:type="character" w:customStyle="1" w:styleId="FooterChar">
    <w:name w:val="Footer Char"/>
    <w:basedOn w:val="DefaultParagraphFont"/>
    <w:link w:val="Footer"/>
    <w:uiPriority w:val="99"/>
    <w:rsid w:val="00A405EF"/>
    <w:rPr>
      <w:rFonts w:ascii="Garamond" w:eastAsia="Times New Roman" w:hAnsi="Garamond" w:cs="Times New Roman"/>
      <w:color w:val="000000"/>
      <w:kern w:val="28"/>
      <w:sz w:val="18"/>
      <w:szCs w:val="18"/>
    </w:rPr>
  </w:style>
  <w:style w:type="character" w:styleId="Hyperlink">
    <w:name w:val="Hyperlink"/>
    <w:basedOn w:val="DefaultParagraphFont"/>
    <w:uiPriority w:val="99"/>
    <w:unhideWhenUsed/>
    <w:rsid w:val="00A405EF"/>
    <w:rPr>
      <w:color w:val="0563C1" w:themeColor="hyperlink"/>
      <w:u w:val="single"/>
    </w:rPr>
  </w:style>
  <w:style w:type="character" w:styleId="UnresolvedMention">
    <w:name w:val="Unresolved Mention"/>
    <w:basedOn w:val="DefaultParagraphFont"/>
    <w:uiPriority w:val="99"/>
    <w:semiHidden/>
    <w:unhideWhenUsed/>
    <w:rsid w:val="00A405EF"/>
    <w:rPr>
      <w:color w:val="605E5C"/>
      <w:shd w:val="clear" w:color="auto" w:fill="E1DFDD"/>
    </w:rPr>
  </w:style>
  <w:style w:type="character" w:styleId="FollowedHyperlink">
    <w:name w:val="FollowedHyperlink"/>
    <w:basedOn w:val="DefaultParagraphFont"/>
    <w:uiPriority w:val="99"/>
    <w:semiHidden/>
    <w:unhideWhenUsed/>
    <w:rsid w:val="00A405EF"/>
    <w:rPr>
      <w:color w:val="954F72" w:themeColor="followedHyperlink"/>
      <w:u w:val="single"/>
    </w:rPr>
  </w:style>
  <w:style w:type="paragraph" w:styleId="ListParagraph">
    <w:name w:val="List Paragraph"/>
    <w:basedOn w:val="Normal"/>
    <w:uiPriority w:val="34"/>
    <w:qFormat/>
    <w:rsid w:val="00E82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239">
      <w:bodyDiv w:val="1"/>
      <w:marLeft w:val="0"/>
      <w:marRight w:val="0"/>
      <w:marTop w:val="0"/>
      <w:marBottom w:val="0"/>
      <w:divBdr>
        <w:top w:val="none" w:sz="0" w:space="0" w:color="auto"/>
        <w:left w:val="none" w:sz="0" w:space="0" w:color="auto"/>
        <w:bottom w:val="none" w:sz="0" w:space="0" w:color="auto"/>
        <w:right w:val="none" w:sz="0" w:space="0" w:color="auto"/>
      </w:divBdr>
    </w:div>
    <w:div w:id="779759048">
      <w:bodyDiv w:val="1"/>
      <w:marLeft w:val="0"/>
      <w:marRight w:val="0"/>
      <w:marTop w:val="0"/>
      <w:marBottom w:val="0"/>
      <w:divBdr>
        <w:top w:val="none" w:sz="0" w:space="0" w:color="auto"/>
        <w:left w:val="none" w:sz="0" w:space="0" w:color="auto"/>
        <w:bottom w:val="none" w:sz="0" w:space="0" w:color="auto"/>
        <w:right w:val="none" w:sz="0" w:space="0" w:color="auto"/>
      </w:divBdr>
    </w:div>
    <w:div w:id="782387988">
      <w:bodyDiv w:val="1"/>
      <w:marLeft w:val="0"/>
      <w:marRight w:val="0"/>
      <w:marTop w:val="0"/>
      <w:marBottom w:val="0"/>
      <w:divBdr>
        <w:top w:val="none" w:sz="0" w:space="0" w:color="auto"/>
        <w:left w:val="none" w:sz="0" w:space="0" w:color="auto"/>
        <w:bottom w:val="none" w:sz="0" w:space="0" w:color="auto"/>
        <w:right w:val="none" w:sz="0" w:space="0" w:color="auto"/>
      </w:divBdr>
    </w:div>
    <w:div w:id="1153260543">
      <w:bodyDiv w:val="1"/>
      <w:marLeft w:val="0"/>
      <w:marRight w:val="0"/>
      <w:marTop w:val="0"/>
      <w:marBottom w:val="0"/>
      <w:divBdr>
        <w:top w:val="none" w:sz="0" w:space="0" w:color="auto"/>
        <w:left w:val="none" w:sz="0" w:space="0" w:color="auto"/>
        <w:bottom w:val="none" w:sz="0" w:space="0" w:color="auto"/>
        <w:right w:val="none" w:sz="0" w:space="0" w:color="auto"/>
      </w:divBdr>
    </w:div>
    <w:div w:id="18164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F4653-3855-5244-819D-586D7F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Medicine, Florida State University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LaSeur, Debralee</dc:creator>
  <cp:lastModifiedBy>Office St Michael</cp:lastModifiedBy>
  <cp:revision>53</cp:revision>
  <cp:lastPrinted>2024-03-28T15:29:00Z</cp:lastPrinted>
  <dcterms:created xsi:type="dcterms:W3CDTF">2022-04-12T19:16:00Z</dcterms:created>
  <dcterms:modified xsi:type="dcterms:W3CDTF">2025-04-17T12:54:00Z</dcterms:modified>
</cp:coreProperties>
</file>